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686F0" w14:textId="77777777" w:rsidR="0091244A" w:rsidRPr="00CA53E6" w:rsidRDefault="00F16A29" w:rsidP="00F16A29">
      <w:pPr>
        <w:jc w:val="center"/>
        <w:rPr>
          <w:rFonts w:ascii="Arial" w:hAnsi="Arial" w:cs="Arial"/>
          <w:b/>
          <w:sz w:val="24"/>
          <w:szCs w:val="24"/>
        </w:rPr>
      </w:pPr>
      <w:r w:rsidRPr="00CA53E6">
        <w:rPr>
          <w:rFonts w:ascii="Arial" w:hAnsi="Arial" w:cs="Arial"/>
          <w:b/>
          <w:sz w:val="24"/>
          <w:szCs w:val="24"/>
        </w:rPr>
        <w:t>MAJOR PROJECT 1</w:t>
      </w:r>
    </w:p>
    <w:p w14:paraId="0E73858C" w14:textId="77777777" w:rsidR="00F16A29" w:rsidRPr="00CA53E6" w:rsidRDefault="00F16A29" w:rsidP="00F16A29">
      <w:pPr>
        <w:jc w:val="center"/>
        <w:rPr>
          <w:rFonts w:ascii="Arial" w:hAnsi="Arial" w:cs="Arial"/>
          <w:b/>
          <w:sz w:val="24"/>
          <w:szCs w:val="24"/>
        </w:rPr>
      </w:pPr>
    </w:p>
    <w:p w14:paraId="00D715F8" w14:textId="77777777" w:rsidR="00F16A29" w:rsidRPr="00CA53E6" w:rsidRDefault="00F16A29" w:rsidP="00F16A29">
      <w:pPr>
        <w:rPr>
          <w:rFonts w:ascii="Arial" w:hAnsi="Arial" w:cs="Arial"/>
          <w:sz w:val="24"/>
          <w:szCs w:val="24"/>
        </w:rPr>
      </w:pPr>
      <w:r w:rsidRPr="00CA53E6">
        <w:rPr>
          <w:rFonts w:ascii="Arial" w:hAnsi="Arial" w:cs="Arial"/>
          <w:sz w:val="24"/>
          <w:szCs w:val="24"/>
        </w:rPr>
        <w:t>For your Major Project 1, you will complete the following:</w:t>
      </w:r>
    </w:p>
    <w:p w14:paraId="567270DB" w14:textId="77777777" w:rsidR="00FC440B" w:rsidRPr="00CA53E6" w:rsidRDefault="00F16A29" w:rsidP="00FC440B">
      <w:pPr>
        <w:pStyle w:val="ListParagraph"/>
        <w:numPr>
          <w:ilvl w:val="0"/>
          <w:numId w:val="2"/>
        </w:numPr>
        <w:rPr>
          <w:rFonts w:ascii="Arial" w:hAnsi="Arial" w:cs="Arial"/>
        </w:rPr>
      </w:pPr>
      <w:r w:rsidRPr="00CA53E6">
        <w:rPr>
          <w:rFonts w:ascii="Arial" w:hAnsi="Arial" w:cs="Arial"/>
        </w:rPr>
        <w:t xml:space="preserve"> Formal business re</w:t>
      </w:r>
      <w:r w:rsidR="00C15FF3">
        <w:rPr>
          <w:rFonts w:ascii="Arial" w:hAnsi="Arial" w:cs="Arial"/>
        </w:rPr>
        <w:t>port, including a pre- and post-</w:t>
      </w:r>
      <w:r w:rsidRPr="00CA53E6">
        <w:rPr>
          <w:rFonts w:ascii="Arial" w:hAnsi="Arial" w:cs="Arial"/>
        </w:rPr>
        <w:t>SWOT analysis—read/review the SWOT information—lecture material and an example</w:t>
      </w:r>
      <w:r w:rsidR="00E97C43">
        <w:rPr>
          <w:rFonts w:ascii="Arial" w:hAnsi="Arial" w:cs="Arial"/>
        </w:rPr>
        <w:t xml:space="preserve"> link</w:t>
      </w:r>
      <w:r w:rsidR="00C15FF3">
        <w:rPr>
          <w:rFonts w:ascii="Arial" w:hAnsi="Arial" w:cs="Arial"/>
        </w:rPr>
        <w:t>--in your “Read” section</w:t>
      </w:r>
      <w:r w:rsidR="00E97C43">
        <w:rPr>
          <w:rFonts w:ascii="Arial" w:hAnsi="Arial" w:cs="Arial"/>
        </w:rPr>
        <w:t>.</w:t>
      </w:r>
    </w:p>
    <w:p w14:paraId="7F607060" w14:textId="77777777" w:rsidR="00F16A29" w:rsidRPr="00CA53E6" w:rsidRDefault="00F16A29" w:rsidP="00F16A29">
      <w:pPr>
        <w:pStyle w:val="ListParagraph"/>
        <w:ind w:left="1080"/>
        <w:rPr>
          <w:rFonts w:ascii="Arial" w:hAnsi="Arial" w:cs="Arial"/>
        </w:rPr>
      </w:pPr>
    </w:p>
    <w:p w14:paraId="31C410FB" w14:textId="77777777" w:rsidR="0091244A" w:rsidRPr="00CA53E6" w:rsidRDefault="00E456E4" w:rsidP="0091244A">
      <w:pPr>
        <w:pStyle w:val="ListParagraph"/>
        <w:numPr>
          <w:ilvl w:val="0"/>
          <w:numId w:val="2"/>
        </w:numPr>
        <w:rPr>
          <w:rFonts w:ascii="Arial" w:hAnsi="Arial" w:cs="Arial"/>
        </w:rPr>
      </w:pPr>
      <w:r>
        <w:rPr>
          <w:rFonts w:ascii="Arial" w:hAnsi="Arial" w:cs="Arial"/>
        </w:rPr>
        <w:t>A 3-</w:t>
      </w:r>
      <w:r w:rsidR="00F16A29" w:rsidRPr="00CA53E6">
        <w:rPr>
          <w:rFonts w:ascii="Arial" w:hAnsi="Arial" w:cs="Arial"/>
        </w:rPr>
        <w:t>minute oral presentation</w:t>
      </w:r>
      <w:r w:rsidR="00C15FF3">
        <w:rPr>
          <w:rFonts w:ascii="Arial" w:hAnsi="Arial" w:cs="Arial"/>
        </w:rPr>
        <w:t>/”pitch”</w:t>
      </w:r>
      <w:r w:rsidR="00F16A29" w:rsidRPr="00CA53E6">
        <w:rPr>
          <w:rFonts w:ascii="Arial" w:hAnsi="Arial" w:cs="Arial"/>
        </w:rPr>
        <w:t xml:space="preserve"> (including a slide deck)</w:t>
      </w:r>
      <w:r w:rsidR="00E97C43">
        <w:rPr>
          <w:rFonts w:ascii="Arial" w:hAnsi="Arial" w:cs="Arial"/>
        </w:rPr>
        <w:t xml:space="preserve">—read/review the oral presentation/slide deck </w:t>
      </w:r>
      <w:r w:rsidR="00C15FF3">
        <w:rPr>
          <w:rFonts w:ascii="Arial" w:hAnsi="Arial" w:cs="Arial"/>
        </w:rPr>
        <w:t>material in your “Read” section</w:t>
      </w:r>
      <w:r w:rsidR="00E97C43">
        <w:rPr>
          <w:rFonts w:ascii="Arial" w:hAnsi="Arial" w:cs="Arial"/>
        </w:rPr>
        <w:t>.</w:t>
      </w:r>
    </w:p>
    <w:p w14:paraId="49CC3BA2" w14:textId="77777777" w:rsidR="00FC440B" w:rsidRPr="00CA53E6" w:rsidRDefault="00FC440B" w:rsidP="00FC440B">
      <w:pPr>
        <w:rPr>
          <w:rFonts w:ascii="Arial" w:hAnsi="Arial" w:cs="Arial"/>
          <w:sz w:val="24"/>
          <w:szCs w:val="24"/>
        </w:rPr>
      </w:pPr>
    </w:p>
    <w:p w14:paraId="3B189682" w14:textId="77777777" w:rsidR="00FC440B" w:rsidRPr="00CA53E6" w:rsidRDefault="00FC440B" w:rsidP="00FC440B">
      <w:pPr>
        <w:rPr>
          <w:rFonts w:ascii="Arial" w:hAnsi="Arial" w:cs="Arial"/>
          <w:sz w:val="24"/>
          <w:szCs w:val="24"/>
        </w:rPr>
      </w:pPr>
    </w:p>
    <w:p w14:paraId="3952DF34" w14:textId="77777777" w:rsidR="00FC440B" w:rsidRPr="00E97C43" w:rsidRDefault="00E97C43" w:rsidP="00FC440B">
      <w:pPr>
        <w:rPr>
          <w:rFonts w:ascii="Arial" w:hAnsi="Arial" w:cs="Arial"/>
          <w:b/>
          <w:sz w:val="36"/>
          <w:szCs w:val="36"/>
        </w:rPr>
      </w:pPr>
      <w:r w:rsidRPr="00E97C43">
        <w:rPr>
          <w:rFonts w:ascii="Arial" w:hAnsi="Arial" w:cs="Arial"/>
          <w:b/>
          <w:sz w:val="36"/>
          <w:szCs w:val="36"/>
        </w:rPr>
        <w:t>Part 1—Formal Report</w:t>
      </w:r>
      <w:r w:rsidR="00FC440B" w:rsidRPr="00E97C43">
        <w:rPr>
          <w:rFonts w:ascii="Arial" w:hAnsi="Arial" w:cs="Arial"/>
          <w:b/>
          <w:sz w:val="36"/>
          <w:szCs w:val="36"/>
        </w:rPr>
        <w:t>:</w:t>
      </w:r>
    </w:p>
    <w:p w14:paraId="3B49AFE6" w14:textId="77777777" w:rsidR="00CA53E6" w:rsidRPr="00FD5B14" w:rsidRDefault="00CA53E6" w:rsidP="00CA53E6">
      <w:pPr>
        <w:widowControl w:val="0"/>
        <w:tabs>
          <w:tab w:val="left" w:pos="840"/>
        </w:tabs>
        <w:spacing w:before="12"/>
        <w:ind w:left="-270" w:right="-20"/>
        <w:rPr>
          <w:rFonts w:ascii="Arial" w:eastAsia="Arial" w:hAnsi="Arial" w:cs="Arial"/>
          <w:b/>
          <w:spacing w:val="-1"/>
          <w:sz w:val="24"/>
          <w:szCs w:val="24"/>
        </w:rPr>
      </w:pPr>
      <w:r w:rsidRPr="00FD5B14">
        <w:rPr>
          <w:rFonts w:ascii="Arial" w:hAnsi="Arial" w:cs="Arial"/>
          <w:b/>
          <w:sz w:val="24"/>
          <w:szCs w:val="24"/>
        </w:rPr>
        <w:t>You will submit your problem</w:t>
      </w:r>
      <w:r w:rsidR="00E97C43" w:rsidRPr="00FD5B14">
        <w:rPr>
          <w:rFonts w:ascii="Arial" w:hAnsi="Arial" w:cs="Arial"/>
          <w:b/>
          <w:sz w:val="24"/>
          <w:szCs w:val="24"/>
        </w:rPr>
        <w:t xml:space="preserve"> statement, purpose statement,</w:t>
      </w:r>
      <w:r w:rsidR="00E456E4">
        <w:rPr>
          <w:rFonts w:ascii="Arial" w:hAnsi="Arial" w:cs="Arial"/>
          <w:b/>
          <w:sz w:val="24"/>
          <w:szCs w:val="24"/>
        </w:rPr>
        <w:t xml:space="preserve"> and final “talking”/descriptive outline (later becomes the Table of Contents)</w:t>
      </w:r>
      <w:r w:rsidRPr="00FD5B14">
        <w:rPr>
          <w:rFonts w:ascii="Arial" w:hAnsi="Arial" w:cs="Arial"/>
          <w:b/>
          <w:sz w:val="24"/>
          <w:szCs w:val="24"/>
        </w:rPr>
        <w:t xml:space="preserve"> for a</w:t>
      </w:r>
      <w:r w:rsidR="00E456E4">
        <w:rPr>
          <w:rFonts w:ascii="Arial" w:hAnsi="Arial" w:cs="Arial"/>
          <w:b/>
          <w:sz w:val="24"/>
          <w:szCs w:val="24"/>
        </w:rPr>
        <w:t>pproval before you begin to draft the report</w:t>
      </w:r>
      <w:r w:rsidRPr="00FD5B14">
        <w:rPr>
          <w:rFonts w:ascii="Arial" w:hAnsi="Arial" w:cs="Arial"/>
          <w:b/>
          <w:sz w:val="24"/>
          <w:szCs w:val="24"/>
        </w:rPr>
        <w:t>.</w:t>
      </w:r>
      <w:r w:rsidR="00E456E4">
        <w:rPr>
          <w:rFonts w:ascii="Arial" w:hAnsi="Arial" w:cs="Arial"/>
          <w:b/>
          <w:sz w:val="24"/>
          <w:szCs w:val="24"/>
        </w:rPr>
        <w:t xml:space="preserve">  Obviously, the sooner you submit these and get them approved, the more time you will have to work on writing the report.</w:t>
      </w:r>
    </w:p>
    <w:p w14:paraId="14EDD483" w14:textId="77777777" w:rsidR="00CA53E6" w:rsidRPr="00CA53E6" w:rsidRDefault="00CA53E6" w:rsidP="00CA53E6">
      <w:pPr>
        <w:ind w:left="-270"/>
        <w:rPr>
          <w:rFonts w:ascii="Arial" w:hAnsi="Arial" w:cs="Arial"/>
          <w:sz w:val="24"/>
          <w:szCs w:val="24"/>
        </w:rPr>
      </w:pPr>
      <w:r w:rsidRPr="00CA53E6">
        <w:rPr>
          <w:rFonts w:ascii="Arial" w:hAnsi="Arial" w:cs="Arial"/>
          <w:sz w:val="24"/>
          <w:szCs w:val="24"/>
          <w:u w:val="single"/>
        </w:rPr>
        <w:t xml:space="preserve">Primary Research: </w:t>
      </w:r>
      <w:r w:rsidRPr="00CA53E6">
        <w:rPr>
          <w:rFonts w:ascii="Arial" w:hAnsi="Arial" w:cs="Arial"/>
          <w:sz w:val="24"/>
          <w:szCs w:val="24"/>
        </w:rPr>
        <w:t xml:space="preserve">  You will need two primary sources. A questionnaire and/or an interview are examples.  Remember to include the questions and responses (raw data) in the report’s appendix.</w:t>
      </w:r>
    </w:p>
    <w:p w14:paraId="02FE63C9" w14:textId="77777777" w:rsidR="00E456E4" w:rsidRDefault="00CA53E6" w:rsidP="00CA53E6">
      <w:pPr>
        <w:ind w:left="-270"/>
        <w:rPr>
          <w:rFonts w:ascii="Arial" w:hAnsi="Arial" w:cs="Arial"/>
          <w:b/>
          <w:sz w:val="24"/>
          <w:szCs w:val="24"/>
        </w:rPr>
      </w:pPr>
      <w:r w:rsidRPr="00CA53E6">
        <w:rPr>
          <w:rFonts w:ascii="Arial" w:hAnsi="Arial" w:cs="Arial"/>
          <w:sz w:val="24"/>
          <w:szCs w:val="24"/>
          <w:u w:val="single"/>
        </w:rPr>
        <w:t xml:space="preserve">Secondary Research: </w:t>
      </w:r>
      <w:r w:rsidRPr="00CA53E6">
        <w:rPr>
          <w:rFonts w:ascii="Arial" w:hAnsi="Arial" w:cs="Arial"/>
          <w:sz w:val="24"/>
          <w:szCs w:val="24"/>
        </w:rPr>
        <w:t xml:space="preserve"> The secondary research must be credible, complete, and primarily from Regent’s databases you learned about from the library instruction.  Once the research is complete, then you are ready to prepare the final outline.  </w:t>
      </w:r>
    </w:p>
    <w:p w14:paraId="7446C05A" w14:textId="77777777" w:rsidR="00E456E4" w:rsidRDefault="00E456E4" w:rsidP="00E456E4">
      <w:pPr>
        <w:ind w:left="-270"/>
        <w:rPr>
          <w:rFonts w:ascii="Arial" w:hAnsi="Arial" w:cs="Arial"/>
          <w:sz w:val="24"/>
          <w:szCs w:val="24"/>
        </w:rPr>
      </w:pPr>
      <w:r>
        <w:rPr>
          <w:rFonts w:ascii="Arial" w:hAnsi="Arial" w:cs="Arial"/>
          <w:sz w:val="24"/>
          <w:szCs w:val="24"/>
        </w:rPr>
        <w:t>As soon as the problem and purpose statements and the final outline are approved</w:t>
      </w:r>
      <w:r w:rsidR="00CA53E6" w:rsidRPr="00CA53E6">
        <w:rPr>
          <w:rFonts w:ascii="Arial" w:hAnsi="Arial" w:cs="Arial"/>
          <w:noProof/>
          <w:sz w:val="24"/>
          <w:szCs w:val="24"/>
        </w:rPr>
        <w:drawing>
          <wp:inline distT="0" distB="0" distL="0" distR="0" wp14:anchorId="4F76D893" wp14:editId="1D5F6F93">
            <wp:extent cx="163286" cy="163286"/>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oji_u1f44d.svg[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827" cy="181827"/>
                    </a:xfrm>
                    <a:prstGeom prst="rect">
                      <a:avLst/>
                    </a:prstGeom>
                  </pic:spPr>
                </pic:pic>
              </a:graphicData>
            </a:graphic>
          </wp:inline>
        </w:drawing>
      </w:r>
      <w:r w:rsidR="00CA53E6" w:rsidRPr="00CA53E6">
        <w:rPr>
          <w:rFonts w:ascii="Arial" w:hAnsi="Arial" w:cs="Arial"/>
          <w:sz w:val="24"/>
          <w:szCs w:val="24"/>
        </w:rPr>
        <w:t xml:space="preserve">, begin writing the </w:t>
      </w:r>
      <w:r w:rsidR="00CA53E6" w:rsidRPr="00CA53E6">
        <w:rPr>
          <w:rFonts w:ascii="Arial" w:hAnsi="Arial" w:cs="Arial"/>
          <w:b/>
          <w:sz w:val="24"/>
          <w:szCs w:val="24"/>
        </w:rPr>
        <w:t>Body</w:t>
      </w:r>
      <w:r w:rsidR="00CA53E6" w:rsidRPr="00CA53E6">
        <w:rPr>
          <w:rFonts w:ascii="Arial" w:hAnsi="Arial" w:cs="Arial"/>
          <w:sz w:val="24"/>
          <w:szCs w:val="24"/>
        </w:rPr>
        <w:t xml:space="preserve"> of the report (don’t work on the introduction o</w:t>
      </w:r>
      <w:r>
        <w:rPr>
          <w:rFonts w:ascii="Arial" w:hAnsi="Arial" w:cs="Arial"/>
          <w:sz w:val="24"/>
          <w:szCs w:val="24"/>
        </w:rPr>
        <w:t xml:space="preserve">r the conclusion </w:t>
      </w:r>
      <w:r w:rsidR="00CA53E6" w:rsidRPr="00CA53E6">
        <w:rPr>
          <w:rFonts w:ascii="Arial" w:hAnsi="Arial" w:cs="Arial"/>
          <w:sz w:val="24"/>
          <w:szCs w:val="24"/>
        </w:rPr>
        <w:t>sections until the body is written). Your “boss” needs to see immediately your recommendation in the body sect</w:t>
      </w:r>
      <w:r w:rsidR="00C532E6">
        <w:rPr>
          <w:rFonts w:ascii="Arial" w:hAnsi="Arial" w:cs="Arial"/>
          <w:sz w:val="24"/>
          <w:szCs w:val="24"/>
        </w:rPr>
        <w:t>ion.  The first section of the body of the report will be</w:t>
      </w:r>
      <w:r w:rsidR="00CA53E6" w:rsidRPr="00CA53E6">
        <w:rPr>
          <w:rFonts w:ascii="Arial" w:hAnsi="Arial" w:cs="Arial"/>
          <w:sz w:val="24"/>
          <w:szCs w:val="24"/>
        </w:rPr>
        <w:t xml:space="preserve"> the BIG IDEA, the </w:t>
      </w:r>
      <w:r w:rsidR="00C532E6">
        <w:rPr>
          <w:rFonts w:ascii="Arial" w:hAnsi="Arial" w:cs="Arial"/>
          <w:b/>
          <w:sz w:val="24"/>
          <w:szCs w:val="24"/>
        </w:rPr>
        <w:t xml:space="preserve">What.  </w:t>
      </w:r>
      <w:r w:rsidR="00C532E6">
        <w:rPr>
          <w:rFonts w:ascii="Arial" w:hAnsi="Arial" w:cs="Arial"/>
          <w:sz w:val="24"/>
          <w:szCs w:val="24"/>
        </w:rPr>
        <w:t xml:space="preserve">The second body section will be </w:t>
      </w:r>
      <w:r w:rsidR="00CA53E6" w:rsidRPr="00CA53E6">
        <w:rPr>
          <w:rFonts w:ascii="Arial" w:hAnsi="Arial" w:cs="Arial"/>
          <w:sz w:val="24"/>
          <w:szCs w:val="24"/>
        </w:rPr>
        <w:t xml:space="preserve">the </w:t>
      </w:r>
      <w:r w:rsidR="00CA53E6" w:rsidRPr="00CA53E6">
        <w:rPr>
          <w:rFonts w:ascii="Arial" w:hAnsi="Arial" w:cs="Arial"/>
          <w:b/>
          <w:sz w:val="24"/>
          <w:szCs w:val="24"/>
        </w:rPr>
        <w:t xml:space="preserve">Why </w:t>
      </w:r>
      <w:r w:rsidR="00CA53E6" w:rsidRPr="00CA53E6">
        <w:rPr>
          <w:rFonts w:ascii="Arial" w:hAnsi="Arial" w:cs="Arial"/>
          <w:sz w:val="24"/>
          <w:szCs w:val="24"/>
        </w:rPr>
        <w:t>and the</w:t>
      </w:r>
      <w:r w:rsidR="00E97C43">
        <w:rPr>
          <w:rFonts w:ascii="Arial" w:hAnsi="Arial" w:cs="Arial"/>
          <w:sz w:val="24"/>
          <w:szCs w:val="24"/>
        </w:rPr>
        <w:t xml:space="preserve">n </w:t>
      </w:r>
      <w:r w:rsidR="00C532E6">
        <w:rPr>
          <w:rFonts w:ascii="Arial" w:hAnsi="Arial" w:cs="Arial"/>
          <w:sz w:val="24"/>
          <w:szCs w:val="24"/>
        </w:rPr>
        <w:t xml:space="preserve">the third body section will be </w:t>
      </w:r>
      <w:r w:rsidR="00E97C43">
        <w:rPr>
          <w:rFonts w:ascii="Arial" w:hAnsi="Arial" w:cs="Arial"/>
          <w:sz w:val="24"/>
          <w:szCs w:val="24"/>
        </w:rPr>
        <w:t>the</w:t>
      </w:r>
      <w:r w:rsidR="00CA53E6" w:rsidRPr="00CA53E6">
        <w:rPr>
          <w:rFonts w:ascii="Arial" w:hAnsi="Arial" w:cs="Arial"/>
          <w:sz w:val="24"/>
          <w:szCs w:val="24"/>
        </w:rPr>
        <w:t xml:space="preserve"> </w:t>
      </w:r>
      <w:r w:rsidR="00CA53E6" w:rsidRPr="00CA53E6">
        <w:rPr>
          <w:rFonts w:ascii="Arial" w:hAnsi="Arial" w:cs="Arial"/>
          <w:b/>
          <w:sz w:val="24"/>
          <w:szCs w:val="24"/>
        </w:rPr>
        <w:t>How</w:t>
      </w:r>
      <w:r w:rsidR="00E97C43">
        <w:rPr>
          <w:rFonts w:ascii="Arial" w:hAnsi="Arial" w:cs="Arial"/>
          <w:sz w:val="24"/>
          <w:szCs w:val="24"/>
        </w:rPr>
        <w:t>—the logistics of how the idea will be implemented (time line, risks and mitigations, cost benefit analysis, for example) according to Minto’s Pyramid.</w:t>
      </w:r>
      <w:r>
        <w:rPr>
          <w:rFonts w:ascii="Arial" w:hAnsi="Arial" w:cs="Arial"/>
          <w:sz w:val="24"/>
          <w:szCs w:val="24"/>
        </w:rPr>
        <w:t xml:space="preserve">  Again, review and follow the sample report organization.</w:t>
      </w:r>
    </w:p>
    <w:p w14:paraId="594E2E96" w14:textId="77777777" w:rsidR="00CA53E6" w:rsidRPr="00E456E4" w:rsidRDefault="00E456E4" w:rsidP="00E456E4">
      <w:pPr>
        <w:ind w:left="-270"/>
        <w:rPr>
          <w:rFonts w:ascii="Arial" w:hAnsi="Arial" w:cs="Arial"/>
          <w:sz w:val="24"/>
          <w:szCs w:val="24"/>
        </w:rPr>
      </w:pPr>
      <w:r>
        <w:rPr>
          <w:rFonts w:ascii="Arial" w:eastAsia="Times New Roman" w:hAnsi="Arial" w:cs="Arial"/>
          <w:color w:val="000000"/>
          <w:sz w:val="24"/>
          <w:szCs w:val="24"/>
          <w:bdr w:val="none" w:sz="0" w:space="0" w:color="auto" w:frame="1"/>
        </w:rPr>
        <w:t xml:space="preserve">A reminder:  </w:t>
      </w:r>
      <w:r w:rsidR="00CA53E6" w:rsidRPr="00CA53E6">
        <w:rPr>
          <w:rFonts w:ascii="Arial" w:eastAsia="Times New Roman" w:hAnsi="Arial" w:cs="Arial"/>
          <w:color w:val="000000"/>
          <w:sz w:val="24"/>
          <w:szCs w:val="24"/>
          <w:bdr w:val="none" w:sz="0" w:space="0" w:color="auto" w:frame="1"/>
        </w:rPr>
        <w:t xml:space="preserve">Your business report needs to look </w:t>
      </w:r>
      <w:r w:rsidR="00FD5B14">
        <w:rPr>
          <w:rFonts w:ascii="Arial" w:eastAsia="Times New Roman" w:hAnsi="Arial" w:cs="Arial"/>
          <w:color w:val="000000"/>
          <w:sz w:val="24"/>
          <w:szCs w:val="24"/>
          <w:bdr w:val="none" w:sz="0" w:space="0" w:color="auto" w:frame="1"/>
        </w:rPr>
        <w:t xml:space="preserve">professionally </w:t>
      </w:r>
      <w:r w:rsidR="00CA53E6" w:rsidRPr="00CA53E6">
        <w:rPr>
          <w:rFonts w:ascii="Arial" w:eastAsia="Times New Roman" w:hAnsi="Arial" w:cs="Arial"/>
          <w:color w:val="000000"/>
          <w:sz w:val="24"/>
          <w:szCs w:val="24"/>
          <w:bdr w:val="none" w:sz="0" w:space="0" w:color="auto" w:frame="1"/>
        </w:rPr>
        <w:t>prepared and v</w:t>
      </w:r>
      <w:r w:rsidR="00FD5B14">
        <w:rPr>
          <w:rFonts w:ascii="Arial" w:eastAsia="Times New Roman" w:hAnsi="Arial" w:cs="Arial"/>
          <w:color w:val="000000"/>
          <w:sz w:val="24"/>
          <w:szCs w:val="24"/>
          <w:bdr w:val="none" w:sz="0" w:space="0" w:color="auto" w:frame="1"/>
        </w:rPr>
        <w:t xml:space="preserve">isually </w:t>
      </w:r>
      <w:r w:rsidR="00CA53E6">
        <w:rPr>
          <w:rFonts w:ascii="Arial" w:eastAsia="Times New Roman" w:hAnsi="Arial" w:cs="Arial"/>
          <w:color w:val="000000"/>
          <w:sz w:val="24"/>
          <w:szCs w:val="24"/>
          <w:bdr w:val="none" w:sz="0" w:space="0" w:color="auto" w:frame="1"/>
        </w:rPr>
        <w:t xml:space="preserve">appealing. You will use </w:t>
      </w:r>
      <w:r w:rsidR="00CA53E6" w:rsidRPr="00CA53E6">
        <w:rPr>
          <w:rFonts w:ascii="Arial" w:eastAsia="Times New Roman" w:hAnsi="Arial" w:cs="Arial"/>
          <w:color w:val="000000"/>
          <w:sz w:val="24"/>
          <w:szCs w:val="24"/>
          <w:bdr w:val="none" w:sz="0" w:space="0" w:color="auto" w:frame="1"/>
        </w:rPr>
        <w:t>visuals which best communicate the information.  Carefully analyze which visuals should be in the report body and wh</w:t>
      </w:r>
      <w:r w:rsidR="00E97C43">
        <w:rPr>
          <w:rFonts w:ascii="Arial" w:eastAsia="Times New Roman" w:hAnsi="Arial" w:cs="Arial"/>
          <w:color w:val="000000"/>
          <w:sz w:val="24"/>
          <w:szCs w:val="24"/>
          <w:bdr w:val="none" w:sz="0" w:space="0" w:color="auto" w:frame="1"/>
        </w:rPr>
        <w:t>ich should be in the Appendices.</w:t>
      </w:r>
    </w:p>
    <w:p w14:paraId="275E2502" w14:textId="77777777" w:rsidR="00CA53E6" w:rsidRPr="00CA53E6" w:rsidRDefault="00CA53E6" w:rsidP="00CA53E6">
      <w:pPr>
        <w:shd w:val="clear" w:color="auto" w:fill="FFFFFF"/>
        <w:spacing w:before="100" w:beforeAutospacing="1" w:after="0" w:line="240" w:lineRule="auto"/>
        <w:rPr>
          <w:rFonts w:ascii="Arial" w:eastAsia="Times New Roman" w:hAnsi="Arial" w:cs="Arial"/>
          <w:color w:val="000000"/>
          <w:sz w:val="24"/>
          <w:szCs w:val="24"/>
        </w:rPr>
      </w:pPr>
      <w:r w:rsidRPr="00CA53E6">
        <w:rPr>
          <w:rFonts w:ascii="Arial" w:eastAsia="Times New Roman" w:hAnsi="Arial" w:cs="Arial"/>
          <w:b/>
          <w:bCs/>
          <w:color w:val="000000"/>
          <w:sz w:val="24"/>
          <w:szCs w:val="24"/>
          <w:bdr w:val="none" w:sz="0" w:space="0" w:color="auto" w:frame="1"/>
        </w:rPr>
        <w:t>Report Parts:</w:t>
      </w:r>
    </w:p>
    <w:p w14:paraId="61BE8282" w14:textId="77777777" w:rsidR="00CA53E6" w:rsidRPr="00CA53E6" w:rsidRDefault="00CA53E6" w:rsidP="00CA53E6">
      <w:pPr>
        <w:shd w:val="clear" w:color="auto" w:fill="FFFFFF"/>
        <w:spacing w:before="100" w:beforeAutospacing="1" w:after="0" w:line="240" w:lineRule="auto"/>
        <w:rPr>
          <w:rFonts w:ascii="Arial" w:eastAsia="Times New Roman" w:hAnsi="Arial" w:cs="Arial"/>
          <w:color w:val="000000"/>
          <w:sz w:val="24"/>
          <w:szCs w:val="24"/>
        </w:rPr>
      </w:pPr>
      <w:r w:rsidRPr="00CA53E6">
        <w:rPr>
          <w:rFonts w:ascii="Arial" w:eastAsia="Times New Roman" w:hAnsi="Arial" w:cs="Arial"/>
          <w:color w:val="000000"/>
          <w:sz w:val="24"/>
          <w:szCs w:val="24"/>
          <w:bdr w:val="none" w:sz="0" w:space="0" w:color="auto" w:frame="1"/>
        </w:rPr>
        <w:t>Your report will include</w:t>
      </w:r>
    </w:p>
    <w:p w14:paraId="64A1ABB0" w14:textId="77777777" w:rsidR="00CA53E6" w:rsidRPr="00CA53E6" w:rsidRDefault="00CA53E6" w:rsidP="00CA53E6">
      <w:pPr>
        <w:numPr>
          <w:ilvl w:val="0"/>
          <w:numId w:val="9"/>
        </w:numPr>
        <w:shd w:val="clear" w:color="auto" w:fill="FFFFFF"/>
        <w:spacing w:before="100" w:beforeAutospacing="1" w:after="0" w:line="240" w:lineRule="auto"/>
        <w:ind w:left="840"/>
        <w:rPr>
          <w:rFonts w:ascii="Arial" w:eastAsia="Times New Roman" w:hAnsi="Arial" w:cs="Arial"/>
          <w:color w:val="000000"/>
          <w:sz w:val="24"/>
          <w:szCs w:val="24"/>
        </w:rPr>
      </w:pPr>
      <w:r w:rsidRPr="00CA53E6">
        <w:rPr>
          <w:rFonts w:ascii="Arial" w:eastAsia="Times New Roman" w:hAnsi="Arial" w:cs="Arial"/>
          <w:color w:val="000000"/>
          <w:sz w:val="24"/>
          <w:szCs w:val="24"/>
          <w:bdr w:val="none" w:sz="0" w:space="0" w:color="auto" w:frame="1"/>
        </w:rPr>
        <w:t>Title Page</w:t>
      </w:r>
    </w:p>
    <w:p w14:paraId="29445F72" w14:textId="77777777" w:rsidR="00CA53E6" w:rsidRPr="00CA53E6" w:rsidRDefault="00CA53E6" w:rsidP="00CA53E6">
      <w:pPr>
        <w:numPr>
          <w:ilvl w:val="0"/>
          <w:numId w:val="9"/>
        </w:numPr>
        <w:shd w:val="clear" w:color="auto" w:fill="FFFFFF"/>
        <w:spacing w:before="100" w:beforeAutospacing="1" w:after="0" w:line="240" w:lineRule="auto"/>
        <w:ind w:left="840"/>
        <w:rPr>
          <w:rFonts w:ascii="Arial" w:eastAsia="Times New Roman" w:hAnsi="Arial" w:cs="Arial"/>
          <w:color w:val="000000"/>
          <w:sz w:val="24"/>
          <w:szCs w:val="24"/>
        </w:rPr>
      </w:pPr>
      <w:r w:rsidRPr="00CA53E6">
        <w:rPr>
          <w:rFonts w:ascii="Arial" w:eastAsia="Times New Roman" w:hAnsi="Arial" w:cs="Arial"/>
          <w:color w:val="000000"/>
          <w:sz w:val="24"/>
          <w:szCs w:val="24"/>
          <w:bdr w:val="none" w:sz="0" w:space="0" w:color="auto" w:frame="1"/>
        </w:rPr>
        <w:t>Transmittal</w:t>
      </w:r>
    </w:p>
    <w:p w14:paraId="3F0E7075" w14:textId="77777777" w:rsidR="00CA53E6" w:rsidRPr="00CA53E6" w:rsidRDefault="00CA53E6" w:rsidP="00CA53E6">
      <w:pPr>
        <w:numPr>
          <w:ilvl w:val="0"/>
          <w:numId w:val="9"/>
        </w:numPr>
        <w:shd w:val="clear" w:color="auto" w:fill="FFFFFF"/>
        <w:spacing w:before="100" w:beforeAutospacing="1" w:after="0" w:line="240" w:lineRule="auto"/>
        <w:ind w:left="840"/>
        <w:rPr>
          <w:rFonts w:ascii="Arial" w:eastAsia="Times New Roman" w:hAnsi="Arial" w:cs="Arial"/>
          <w:color w:val="000000"/>
          <w:sz w:val="24"/>
          <w:szCs w:val="24"/>
        </w:rPr>
      </w:pPr>
      <w:r w:rsidRPr="00CA53E6">
        <w:rPr>
          <w:rFonts w:ascii="Arial" w:eastAsia="Times New Roman" w:hAnsi="Arial" w:cs="Arial"/>
          <w:color w:val="000000"/>
          <w:sz w:val="24"/>
          <w:szCs w:val="24"/>
          <w:bdr w:val="none" w:sz="0" w:space="0" w:color="auto" w:frame="1"/>
        </w:rPr>
        <w:t>Table of Contents</w:t>
      </w:r>
    </w:p>
    <w:p w14:paraId="27FCFC64" w14:textId="77777777" w:rsidR="00CA53E6" w:rsidRPr="00CA53E6" w:rsidRDefault="00CA53E6" w:rsidP="00CA53E6">
      <w:pPr>
        <w:numPr>
          <w:ilvl w:val="0"/>
          <w:numId w:val="9"/>
        </w:numPr>
        <w:shd w:val="clear" w:color="auto" w:fill="FFFFFF"/>
        <w:spacing w:before="100" w:beforeAutospacing="1" w:after="0" w:line="240" w:lineRule="auto"/>
        <w:ind w:left="840"/>
        <w:rPr>
          <w:rFonts w:ascii="Arial" w:eastAsia="Times New Roman" w:hAnsi="Arial" w:cs="Arial"/>
          <w:color w:val="000000"/>
          <w:sz w:val="24"/>
          <w:szCs w:val="24"/>
        </w:rPr>
      </w:pPr>
      <w:r w:rsidRPr="00CA53E6">
        <w:rPr>
          <w:rFonts w:ascii="Arial" w:eastAsia="Times New Roman" w:hAnsi="Arial" w:cs="Arial"/>
          <w:color w:val="000000"/>
          <w:sz w:val="24"/>
          <w:szCs w:val="24"/>
          <w:bdr w:val="none" w:sz="0" w:space="0" w:color="auto" w:frame="1"/>
        </w:rPr>
        <w:t>List of Illustrations</w:t>
      </w:r>
    </w:p>
    <w:p w14:paraId="2F6B5189" w14:textId="77777777" w:rsidR="00CA53E6" w:rsidRPr="00CA53E6" w:rsidRDefault="00CA53E6" w:rsidP="00CA53E6">
      <w:pPr>
        <w:numPr>
          <w:ilvl w:val="0"/>
          <w:numId w:val="9"/>
        </w:numPr>
        <w:shd w:val="clear" w:color="auto" w:fill="FFFFFF"/>
        <w:spacing w:before="100" w:beforeAutospacing="1" w:after="0" w:line="240" w:lineRule="auto"/>
        <w:ind w:left="840"/>
        <w:rPr>
          <w:rFonts w:ascii="Arial" w:eastAsia="Times New Roman" w:hAnsi="Arial" w:cs="Arial"/>
          <w:color w:val="000000"/>
          <w:sz w:val="24"/>
          <w:szCs w:val="24"/>
        </w:rPr>
      </w:pPr>
      <w:r w:rsidRPr="00CA53E6">
        <w:rPr>
          <w:rFonts w:ascii="Arial" w:eastAsia="Times New Roman" w:hAnsi="Arial" w:cs="Arial"/>
          <w:color w:val="000000"/>
          <w:sz w:val="24"/>
          <w:szCs w:val="24"/>
          <w:bdr w:val="none" w:sz="0" w:space="0" w:color="auto" w:frame="1"/>
        </w:rPr>
        <w:lastRenderedPageBreak/>
        <w:t>Executive Summary</w:t>
      </w:r>
    </w:p>
    <w:p w14:paraId="4323BA01" w14:textId="77777777" w:rsidR="00CA53E6" w:rsidRPr="00CA53E6" w:rsidRDefault="00CA53E6" w:rsidP="00CA53E6">
      <w:pPr>
        <w:numPr>
          <w:ilvl w:val="0"/>
          <w:numId w:val="9"/>
        </w:numPr>
        <w:shd w:val="clear" w:color="auto" w:fill="FFFFFF"/>
        <w:spacing w:before="100" w:beforeAutospacing="1" w:after="0" w:line="240" w:lineRule="auto"/>
        <w:ind w:left="840"/>
        <w:rPr>
          <w:rFonts w:ascii="Arial" w:eastAsia="Times New Roman" w:hAnsi="Arial" w:cs="Arial"/>
          <w:color w:val="000000"/>
          <w:sz w:val="24"/>
          <w:szCs w:val="24"/>
        </w:rPr>
      </w:pPr>
      <w:r w:rsidRPr="00CA53E6">
        <w:rPr>
          <w:rFonts w:ascii="Arial" w:eastAsia="Times New Roman" w:hAnsi="Arial" w:cs="Arial"/>
          <w:color w:val="000000"/>
          <w:sz w:val="24"/>
          <w:szCs w:val="24"/>
          <w:bdr w:val="none" w:sz="0" w:space="0" w:color="auto" w:frame="1"/>
        </w:rPr>
        <w:t>Introduction</w:t>
      </w:r>
    </w:p>
    <w:p w14:paraId="4CA38BE8" w14:textId="77777777" w:rsidR="00CA53E6" w:rsidRPr="00CA53E6" w:rsidRDefault="00CA53E6" w:rsidP="00CA53E6">
      <w:pPr>
        <w:numPr>
          <w:ilvl w:val="0"/>
          <w:numId w:val="9"/>
        </w:numPr>
        <w:shd w:val="clear" w:color="auto" w:fill="FFFFFF"/>
        <w:spacing w:before="100" w:beforeAutospacing="1" w:after="0" w:line="240" w:lineRule="auto"/>
        <w:ind w:left="840"/>
        <w:rPr>
          <w:rFonts w:ascii="Arial" w:eastAsia="Times New Roman" w:hAnsi="Arial" w:cs="Arial"/>
          <w:color w:val="000000"/>
          <w:sz w:val="24"/>
          <w:szCs w:val="24"/>
        </w:rPr>
      </w:pPr>
      <w:r w:rsidRPr="00CA53E6">
        <w:rPr>
          <w:rFonts w:ascii="Arial" w:eastAsia="Times New Roman" w:hAnsi="Arial" w:cs="Arial"/>
          <w:color w:val="000000"/>
          <w:sz w:val="24"/>
          <w:szCs w:val="24"/>
          <w:bdr w:val="none" w:sz="0" w:space="0" w:color="auto" w:frame="1"/>
        </w:rPr>
        <w:t>Body (writer's section</w:t>
      </w:r>
      <w:r w:rsidR="00FD5B14">
        <w:rPr>
          <w:rFonts w:ascii="Arial" w:eastAsia="Times New Roman" w:hAnsi="Arial" w:cs="Arial"/>
          <w:color w:val="000000"/>
          <w:sz w:val="24"/>
          <w:szCs w:val="24"/>
          <w:bdr w:val="none" w:sz="0" w:space="0" w:color="auto" w:frame="1"/>
        </w:rPr>
        <w:t xml:space="preserve"> following the What, Why, How pyramid</w:t>
      </w:r>
      <w:r w:rsidRPr="00CA53E6">
        <w:rPr>
          <w:rFonts w:ascii="Arial" w:eastAsia="Times New Roman" w:hAnsi="Arial" w:cs="Arial"/>
          <w:color w:val="000000"/>
          <w:sz w:val="24"/>
          <w:szCs w:val="24"/>
          <w:bdr w:val="none" w:sz="0" w:space="0" w:color="auto" w:frame="1"/>
        </w:rPr>
        <w:t>)</w:t>
      </w:r>
    </w:p>
    <w:p w14:paraId="393B316D" w14:textId="77777777" w:rsidR="00CA53E6" w:rsidRPr="00CA53E6" w:rsidRDefault="00E456E4" w:rsidP="00CA53E6">
      <w:pPr>
        <w:numPr>
          <w:ilvl w:val="0"/>
          <w:numId w:val="9"/>
        </w:numPr>
        <w:shd w:val="clear" w:color="auto" w:fill="FFFFFF"/>
        <w:spacing w:before="100" w:beforeAutospacing="1" w:after="0" w:line="240" w:lineRule="auto"/>
        <w:ind w:left="840"/>
        <w:rPr>
          <w:rFonts w:ascii="Arial" w:eastAsia="Times New Roman" w:hAnsi="Arial" w:cs="Arial"/>
          <w:color w:val="000000"/>
          <w:sz w:val="24"/>
          <w:szCs w:val="24"/>
        </w:rPr>
      </w:pPr>
      <w:r>
        <w:rPr>
          <w:rFonts w:ascii="Arial" w:eastAsia="Times New Roman" w:hAnsi="Arial" w:cs="Arial"/>
          <w:color w:val="000000"/>
          <w:sz w:val="24"/>
          <w:szCs w:val="24"/>
          <w:bdr w:val="none" w:sz="0" w:space="0" w:color="auto" w:frame="1"/>
        </w:rPr>
        <w:t>Conclusion</w:t>
      </w:r>
    </w:p>
    <w:p w14:paraId="2EE3FCE3" w14:textId="77777777" w:rsidR="00CA53E6" w:rsidRPr="00CA53E6" w:rsidRDefault="00CA53E6" w:rsidP="00CA53E6">
      <w:pPr>
        <w:numPr>
          <w:ilvl w:val="0"/>
          <w:numId w:val="9"/>
        </w:numPr>
        <w:shd w:val="clear" w:color="auto" w:fill="FFFFFF"/>
        <w:spacing w:before="100" w:beforeAutospacing="1" w:after="0" w:line="240" w:lineRule="auto"/>
        <w:ind w:left="840"/>
        <w:rPr>
          <w:rFonts w:ascii="Arial" w:eastAsia="Times New Roman" w:hAnsi="Arial" w:cs="Arial"/>
          <w:color w:val="000000"/>
          <w:sz w:val="24"/>
          <w:szCs w:val="24"/>
        </w:rPr>
      </w:pPr>
      <w:r w:rsidRPr="00CA53E6">
        <w:rPr>
          <w:rFonts w:ascii="Arial" w:eastAsia="Times New Roman" w:hAnsi="Arial" w:cs="Arial"/>
          <w:color w:val="000000"/>
          <w:sz w:val="24"/>
          <w:szCs w:val="24"/>
          <w:bdr w:val="none" w:sz="0" w:space="0" w:color="auto" w:frame="1"/>
        </w:rPr>
        <w:t>References</w:t>
      </w:r>
    </w:p>
    <w:p w14:paraId="7B696595" w14:textId="77777777" w:rsidR="00CA53E6" w:rsidRDefault="00CA53E6" w:rsidP="00CA53E6">
      <w:pPr>
        <w:numPr>
          <w:ilvl w:val="0"/>
          <w:numId w:val="9"/>
        </w:numPr>
        <w:shd w:val="clear" w:color="auto" w:fill="FFFFFF"/>
        <w:spacing w:before="100" w:beforeAutospacing="1" w:after="0" w:line="240" w:lineRule="auto"/>
        <w:ind w:left="840"/>
        <w:rPr>
          <w:rFonts w:ascii="Arial" w:eastAsia="Times New Roman" w:hAnsi="Arial" w:cs="Arial"/>
          <w:color w:val="000000"/>
          <w:sz w:val="24"/>
          <w:szCs w:val="24"/>
        </w:rPr>
      </w:pPr>
      <w:r w:rsidRPr="00CA53E6">
        <w:rPr>
          <w:rFonts w:ascii="Arial" w:eastAsia="Times New Roman" w:hAnsi="Arial" w:cs="Arial"/>
          <w:color w:val="000000"/>
          <w:sz w:val="24"/>
          <w:szCs w:val="24"/>
          <w:bdr w:val="none" w:sz="0" w:space="0" w:color="auto" w:frame="1"/>
        </w:rPr>
        <w:t>Appendices (both the pre- and post-SWOT will be two of the appended items) </w:t>
      </w:r>
    </w:p>
    <w:p w14:paraId="156AEC29" w14:textId="77777777" w:rsidR="00CA53E6" w:rsidRPr="00CA53E6" w:rsidRDefault="00CA53E6" w:rsidP="00CA53E6">
      <w:pPr>
        <w:shd w:val="clear" w:color="auto" w:fill="FFFFFF"/>
        <w:spacing w:before="100" w:beforeAutospacing="1" w:after="0" w:line="240" w:lineRule="auto"/>
        <w:ind w:left="840"/>
        <w:rPr>
          <w:rFonts w:ascii="Arial" w:eastAsia="Times New Roman" w:hAnsi="Arial" w:cs="Arial"/>
          <w:color w:val="000000"/>
          <w:sz w:val="24"/>
          <w:szCs w:val="24"/>
        </w:rPr>
      </w:pPr>
      <w:r>
        <w:rPr>
          <w:rFonts w:ascii="Arial" w:eastAsia="Times New Roman" w:hAnsi="Arial" w:cs="Arial"/>
          <w:color w:val="000000"/>
          <w:sz w:val="24"/>
          <w:szCs w:val="24"/>
        </w:rPr>
        <w:t>(Each of these was discussed in the “lect</w:t>
      </w:r>
      <w:r w:rsidR="00CE0989">
        <w:rPr>
          <w:rFonts w:ascii="Arial" w:eastAsia="Times New Roman" w:hAnsi="Arial" w:cs="Arial"/>
          <w:color w:val="000000"/>
          <w:sz w:val="24"/>
          <w:szCs w:val="24"/>
        </w:rPr>
        <w:t>ure” materials and illustrated i</w:t>
      </w:r>
      <w:r>
        <w:rPr>
          <w:rFonts w:ascii="Arial" w:eastAsia="Times New Roman" w:hAnsi="Arial" w:cs="Arial"/>
          <w:color w:val="000000"/>
          <w:sz w:val="24"/>
          <w:szCs w:val="24"/>
        </w:rPr>
        <w:t>n the provided sample).</w:t>
      </w:r>
    </w:p>
    <w:p w14:paraId="41F28B14" w14:textId="77777777" w:rsidR="00CE0989" w:rsidRDefault="00CE0989" w:rsidP="00CA53E6">
      <w:pPr>
        <w:shd w:val="clear" w:color="auto" w:fill="FFFFFF"/>
        <w:spacing w:before="100" w:beforeAutospacing="1" w:after="0" w:line="240" w:lineRule="auto"/>
        <w:rPr>
          <w:rFonts w:ascii="Arial" w:eastAsia="Times New Roman" w:hAnsi="Arial" w:cs="Arial"/>
          <w:b/>
          <w:bCs/>
          <w:color w:val="111111"/>
          <w:sz w:val="24"/>
          <w:szCs w:val="24"/>
          <w:bdr w:val="none" w:sz="0" w:space="0" w:color="auto" w:frame="1"/>
        </w:rPr>
      </w:pPr>
    </w:p>
    <w:p w14:paraId="10CE6239" w14:textId="77777777" w:rsidR="00CE0989" w:rsidRDefault="00CE0989" w:rsidP="00CE0989">
      <w:pPr>
        <w:rPr>
          <w:rFonts w:ascii="Arial" w:hAnsi="Arial" w:cs="Arial"/>
          <w:b/>
          <w:sz w:val="36"/>
          <w:szCs w:val="36"/>
        </w:rPr>
      </w:pPr>
      <w:r>
        <w:rPr>
          <w:rFonts w:ascii="Arial" w:hAnsi="Arial" w:cs="Arial"/>
          <w:b/>
          <w:sz w:val="36"/>
          <w:szCs w:val="36"/>
        </w:rPr>
        <w:t>Part 2</w:t>
      </w:r>
      <w:r w:rsidRPr="00E97C43">
        <w:rPr>
          <w:rFonts w:ascii="Arial" w:hAnsi="Arial" w:cs="Arial"/>
          <w:b/>
          <w:sz w:val="36"/>
          <w:szCs w:val="36"/>
        </w:rPr>
        <w:t>—</w:t>
      </w:r>
      <w:r>
        <w:rPr>
          <w:rFonts w:ascii="Arial" w:hAnsi="Arial" w:cs="Arial"/>
          <w:b/>
          <w:sz w:val="36"/>
          <w:szCs w:val="36"/>
        </w:rPr>
        <w:t>Oral Presentation “Pitch”</w:t>
      </w:r>
      <w:r w:rsidR="00B039CF">
        <w:rPr>
          <w:rFonts w:ascii="Arial" w:hAnsi="Arial" w:cs="Arial"/>
          <w:b/>
          <w:sz w:val="36"/>
          <w:szCs w:val="36"/>
        </w:rPr>
        <w:t xml:space="preserve"> and Slide Deck</w:t>
      </w:r>
      <w:r w:rsidRPr="00E97C43">
        <w:rPr>
          <w:rFonts w:ascii="Arial" w:hAnsi="Arial" w:cs="Arial"/>
          <w:b/>
          <w:sz w:val="36"/>
          <w:szCs w:val="36"/>
        </w:rPr>
        <w:t>:</w:t>
      </w:r>
    </w:p>
    <w:p w14:paraId="589AE405" w14:textId="77777777" w:rsidR="00CE0989" w:rsidRDefault="00CE0989" w:rsidP="00CE0989">
      <w:pPr>
        <w:rPr>
          <w:rFonts w:ascii="Arial" w:hAnsi="Arial" w:cs="Arial"/>
          <w:sz w:val="24"/>
          <w:szCs w:val="24"/>
        </w:rPr>
      </w:pPr>
      <w:r>
        <w:rPr>
          <w:rFonts w:ascii="Arial" w:hAnsi="Arial" w:cs="Arial"/>
          <w:sz w:val="24"/>
          <w:szCs w:val="24"/>
        </w:rPr>
        <w:t>Your client read your report and is interested in learning more about it.  You have been asked to “pitch” your idea</w:t>
      </w:r>
      <w:r w:rsidR="00E456E4">
        <w:rPr>
          <w:rFonts w:ascii="Arial" w:hAnsi="Arial" w:cs="Arial"/>
          <w:sz w:val="24"/>
          <w:szCs w:val="24"/>
        </w:rPr>
        <w:t xml:space="preserve"> at the next GM meeting</w:t>
      </w:r>
      <w:r>
        <w:rPr>
          <w:rFonts w:ascii="Arial" w:hAnsi="Arial" w:cs="Arial"/>
          <w:sz w:val="24"/>
          <w:szCs w:val="24"/>
        </w:rPr>
        <w:t>.</w:t>
      </w:r>
    </w:p>
    <w:p w14:paraId="492A8050" w14:textId="77777777" w:rsidR="00E456E4" w:rsidRDefault="00CE0989" w:rsidP="00CE0989">
      <w:pPr>
        <w:spacing w:before="180" w:after="180" w:line="240" w:lineRule="auto"/>
        <w:rPr>
          <w:rFonts w:ascii="Arial" w:eastAsia="Times New Roman" w:hAnsi="Arial" w:cs="Arial"/>
          <w:b/>
          <w:bCs/>
          <w:color w:val="000000"/>
          <w:sz w:val="24"/>
          <w:szCs w:val="24"/>
        </w:rPr>
      </w:pPr>
      <w:r w:rsidRPr="00CE0989">
        <w:rPr>
          <w:rFonts w:ascii="Arial" w:eastAsia="Times New Roman" w:hAnsi="Arial" w:cs="Arial"/>
          <w:b/>
          <w:bCs/>
          <w:color w:val="000000"/>
          <w:sz w:val="24"/>
          <w:szCs w:val="24"/>
        </w:rPr>
        <w:t>Please treat this as a face-to-face presentation even though it's virtual</w:t>
      </w:r>
      <w:r w:rsidR="00C532E6">
        <w:rPr>
          <w:rFonts w:ascii="Arial" w:eastAsia="Times New Roman" w:hAnsi="Arial" w:cs="Arial"/>
          <w:b/>
          <w:bCs/>
          <w:color w:val="000000"/>
          <w:sz w:val="24"/>
          <w:szCs w:val="24"/>
        </w:rPr>
        <w:t>—you will receive credit only if the presentation is given without notes/reading</w:t>
      </w:r>
      <w:r w:rsidRPr="00CE0989">
        <w:rPr>
          <w:rFonts w:ascii="Arial" w:eastAsia="Times New Roman" w:hAnsi="Arial" w:cs="Arial"/>
          <w:b/>
          <w:bCs/>
          <w:color w:val="000000"/>
          <w:sz w:val="24"/>
          <w:szCs w:val="24"/>
        </w:rPr>
        <w:t>. </w:t>
      </w:r>
      <w:r w:rsidR="00E456E4">
        <w:rPr>
          <w:rFonts w:ascii="Arial" w:eastAsia="Times New Roman" w:hAnsi="Arial" w:cs="Arial"/>
          <w:b/>
          <w:bCs/>
          <w:color w:val="000000"/>
          <w:sz w:val="24"/>
          <w:szCs w:val="24"/>
        </w:rPr>
        <w:t xml:space="preserve"> </w:t>
      </w:r>
    </w:p>
    <w:p w14:paraId="7E89577F" w14:textId="77777777" w:rsidR="00CE0989" w:rsidRPr="00CE0989" w:rsidRDefault="00CE0989" w:rsidP="00CE0989">
      <w:pPr>
        <w:spacing w:before="180" w:after="180" w:line="240" w:lineRule="auto"/>
        <w:rPr>
          <w:rFonts w:ascii="Arial" w:eastAsia="Times New Roman" w:hAnsi="Arial" w:cs="Arial"/>
          <w:color w:val="000000"/>
          <w:sz w:val="24"/>
          <w:szCs w:val="24"/>
        </w:rPr>
      </w:pPr>
      <w:r w:rsidRPr="00CE0989">
        <w:rPr>
          <w:rFonts w:ascii="Arial" w:eastAsia="Times New Roman" w:hAnsi="Arial" w:cs="Arial"/>
          <w:b/>
          <w:bCs/>
          <w:color w:val="000000"/>
          <w:sz w:val="24"/>
          <w:szCs w:val="24"/>
        </w:rPr>
        <w:t xml:space="preserve">Length: </w:t>
      </w:r>
      <w:r w:rsidR="00E456E4">
        <w:rPr>
          <w:rFonts w:ascii="Arial" w:eastAsia="Times New Roman" w:hAnsi="Arial" w:cs="Arial"/>
          <w:color w:val="000000"/>
          <w:sz w:val="24"/>
          <w:szCs w:val="24"/>
        </w:rPr>
        <w:t>3</w:t>
      </w:r>
      <w:r w:rsidRPr="00CE0989">
        <w:rPr>
          <w:rFonts w:ascii="Arial" w:eastAsia="Times New Roman" w:hAnsi="Arial" w:cs="Arial"/>
          <w:color w:val="000000"/>
          <w:sz w:val="24"/>
          <w:szCs w:val="24"/>
        </w:rPr>
        <w:t xml:space="preserve"> minutes </w:t>
      </w:r>
    </w:p>
    <w:p w14:paraId="75EEAC8D" w14:textId="77777777" w:rsidR="00C626FC" w:rsidRDefault="00C626FC" w:rsidP="00CE0989">
      <w:pPr>
        <w:spacing w:before="180" w:after="180" w:line="240" w:lineRule="auto"/>
        <w:rPr>
          <w:rFonts w:ascii="Arial" w:eastAsia="Times New Roman" w:hAnsi="Arial" w:cs="Arial"/>
          <w:bCs/>
          <w:color w:val="000000"/>
          <w:sz w:val="24"/>
          <w:szCs w:val="24"/>
        </w:rPr>
      </w:pPr>
      <w:r>
        <w:rPr>
          <w:rFonts w:ascii="Arial" w:eastAsia="Times New Roman" w:hAnsi="Arial" w:cs="Arial"/>
          <w:b/>
          <w:bCs/>
          <w:color w:val="000000"/>
          <w:sz w:val="24"/>
          <w:szCs w:val="24"/>
        </w:rPr>
        <w:t xml:space="preserve">Slide Deck:  </w:t>
      </w:r>
      <w:r w:rsidR="00B039CF">
        <w:rPr>
          <w:rFonts w:ascii="Arial" w:eastAsia="Times New Roman" w:hAnsi="Arial" w:cs="Arial"/>
          <w:bCs/>
          <w:color w:val="000000"/>
          <w:sz w:val="24"/>
          <w:szCs w:val="24"/>
        </w:rPr>
        <w:t>The slide deck needs to be exactly five (5) slides</w:t>
      </w:r>
      <w:r>
        <w:rPr>
          <w:rFonts w:ascii="Arial" w:eastAsia="Times New Roman" w:hAnsi="Arial" w:cs="Arial"/>
          <w:bCs/>
          <w:color w:val="000000"/>
          <w:sz w:val="24"/>
          <w:szCs w:val="24"/>
        </w:rPr>
        <w:t xml:space="preserve">.  </w:t>
      </w:r>
      <w:r w:rsidR="00B039CF">
        <w:rPr>
          <w:rFonts w:ascii="Arial" w:eastAsia="Times New Roman" w:hAnsi="Arial" w:cs="Arial"/>
          <w:bCs/>
          <w:color w:val="000000"/>
          <w:sz w:val="24"/>
          <w:szCs w:val="24"/>
        </w:rPr>
        <w:t xml:space="preserve">Review carefully the assigned material on slide deck development. </w:t>
      </w:r>
      <w:r>
        <w:rPr>
          <w:rFonts w:ascii="Arial" w:eastAsia="Times New Roman" w:hAnsi="Arial" w:cs="Arial"/>
          <w:bCs/>
          <w:color w:val="000000"/>
          <w:sz w:val="24"/>
          <w:szCs w:val="24"/>
        </w:rPr>
        <w:t xml:space="preserve">The slide deck will be submitted as part of the Major 1 assignment.  You </w:t>
      </w:r>
      <w:r w:rsidRPr="00C532E6">
        <w:rPr>
          <w:rFonts w:ascii="Arial" w:eastAsia="Times New Roman" w:hAnsi="Arial" w:cs="Arial"/>
          <w:b/>
          <w:bCs/>
          <w:color w:val="000000"/>
          <w:sz w:val="24"/>
          <w:szCs w:val="24"/>
        </w:rPr>
        <w:t>should not</w:t>
      </w:r>
      <w:r>
        <w:rPr>
          <w:rFonts w:ascii="Arial" w:eastAsia="Times New Roman" w:hAnsi="Arial" w:cs="Arial"/>
          <w:bCs/>
          <w:color w:val="000000"/>
          <w:sz w:val="24"/>
          <w:szCs w:val="24"/>
        </w:rPr>
        <w:t xml:space="preserve"> refer to the slides during the presentation.</w:t>
      </w:r>
    </w:p>
    <w:p w14:paraId="605EA285" w14:textId="77777777" w:rsidR="00FD5B14" w:rsidRPr="00FD5B14" w:rsidRDefault="00C626FC" w:rsidP="00FD5B14">
      <w:pPr>
        <w:shd w:val="clear" w:color="auto" w:fill="FFFFFF"/>
        <w:textAlignment w:val="baseline"/>
        <w:rPr>
          <w:rFonts w:ascii="Arial" w:eastAsia="Times New Roman" w:hAnsi="Arial" w:cs="Arial"/>
          <w:bCs/>
          <w:color w:val="000000"/>
          <w:sz w:val="24"/>
          <w:szCs w:val="24"/>
        </w:rPr>
      </w:pPr>
      <w:r>
        <w:rPr>
          <w:rFonts w:ascii="Arial" w:eastAsia="Times New Roman" w:hAnsi="Arial" w:cs="Arial"/>
          <w:b/>
          <w:bCs/>
          <w:color w:val="000000"/>
          <w:sz w:val="24"/>
          <w:szCs w:val="24"/>
        </w:rPr>
        <w:t>Record</w:t>
      </w:r>
      <w:r w:rsidR="00CE0989" w:rsidRPr="00CE0989">
        <w:rPr>
          <w:rFonts w:ascii="Arial" w:eastAsia="Times New Roman" w:hAnsi="Arial" w:cs="Arial"/>
          <w:b/>
          <w:bCs/>
          <w:color w:val="000000"/>
          <w:sz w:val="24"/>
          <w:szCs w:val="24"/>
        </w:rPr>
        <w:t xml:space="preserve">: </w:t>
      </w:r>
      <w:r w:rsidR="00FD5B14">
        <w:rPr>
          <w:rFonts w:ascii="Arial" w:eastAsia="Times New Roman" w:hAnsi="Arial" w:cs="Arial"/>
          <w:bCs/>
          <w:color w:val="000000"/>
          <w:sz w:val="24"/>
          <w:szCs w:val="24"/>
        </w:rPr>
        <w:t>The video can be recorded various ways, but below are instructions for using YouTube.  As long as I can view it, other methods can be used.</w:t>
      </w:r>
      <w:r w:rsidR="00E456E4">
        <w:rPr>
          <w:rFonts w:ascii="Arial" w:eastAsia="Times New Roman" w:hAnsi="Arial" w:cs="Arial"/>
          <w:bCs/>
          <w:color w:val="000000"/>
          <w:sz w:val="24"/>
          <w:szCs w:val="24"/>
        </w:rPr>
        <w:t xml:space="preserve">  </w:t>
      </w:r>
    </w:p>
    <w:p w14:paraId="298DA78D" w14:textId="77777777" w:rsidR="00FD5B14" w:rsidRPr="00FD5B14" w:rsidRDefault="00FD5B14" w:rsidP="00FD5B14">
      <w:pPr>
        <w:shd w:val="clear" w:color="auto" w:fill="FFFFFF"/>
        <w:ind w:left="2160" w:firstLine="720"/>
        <w:textAlignment w:val="baseline"/>
        <w:rPr>
          <w:rFonts w:ascii="Calibri" w:eastAsia="Times New Roman" w:hAnsi="Calibri" w:cs="Calibri"/>
          <w:color w:val="000000"/>
          <w:sz w:val="24"/>
          <w:szCs w:val="24"/>
        </w:rPr>
      </w:pPr>
      <w:r>
        <w:rPr>
          <w:rFonts w:ascii="Arial" w:eastAsia="Times New Roman" w:hAnsi="Arial" w:cs="Arial"/>
          <w:b/>
          <w:bCs/>
          <w:color w:val="000000"/>
          <w:sz w:val="24"/>
          <w:szCs w:val="24"/>
        </w:rPr>
        <w:t>I</w:t>
      </w:r>
      <w:r>
        <w:rPr>
          <w:rFonts w:ascii="Calibri" w:eastAsia="Times New Roman" w:hAnsi="Calibri" w:cs="Calibri"/>
          <w:color w:val="000000"/>
          <w:sz w:val="24"/>
          <w:szCs w:val="24"/>
        </w:rPr>
        <w:t>NSTRUCTIONS for YOUTUBE</w:t>
      </w:r>
    </w:p>
    <w:p w14:paraId="3A61A0E4" w14:textId="77777777" w:rsidR="00FD5B14" w:rsidRPr="00FD5B14" w:rsidRDefault="00FD5B14" w:rsidP="00FD5B14">
      <w:pPr>
        <w:shd w:val="clear" w:color="auto" w:fill="FFFFFF"/>
        <w:spacing w:after="0" w:line="240" w:lineRule="auto"/>
        <w:textAlignment w:val="baseline"/>
        <w:rPr>
          <w:rFonts w:ascii="Calibri" w:eastAsia="Times New Roman" w:hAnsi="Calibri" w:cs="Calibri"/>
          <w:color w:val="000000"/>
          <w:sz w:val="24"/>
          <w:szCs w:val="24"/>
        </w:rPr>
      </w:pPr>
      <w:r w:rsidRPr="00FD5B14">
        <w:rPr>
          <w:rFonts w:ascii="Calibri" w:eastAsia="Times New Roman" w:hAnsi="Calibri" w:cs="Calibri"/>
          <w:color w:val="000000"/>
          <w:sz w:val="24"/>
          <w:szCs w:val="24"/>
        </w:rPr>
        <w:t>The easiest way to share a </w:t>
      </w:r>
      <w:r w:rsidRPr="00FD5B14">
        <w:rPr>
          <w:rFonts w:ascii="Calibri" w:eastAsia="Times New Roman" w:hAnsi="Calibri" w:cs="Calibri"/>
          <w:color w:val="000000"/>
          <w:sz w:val="24"/>
          <w:szCs w:val="24"/>
          <w:bdr w:val="none" w:sz="0" w:space="0" w:color="auto" w:frame="1"/>
        </w:rPr>
        <w:t>video</w:t>
      </w:r>
      <w:r w:rsidRPr="00FD5B14">
        <w:rPr>
          <w:rFonts w:ascii="Calibri" w:eastAsia="Times New Roman" w:hAnsi="Calibri" w:cs="Calibri"/>
          <w:color w:val="000000"/>
          <w:sz w:val="24"/>
          <w:szCs w:val="24"/>
        </w:rPr>
        <w:t> is through YouTube via an unlisted link.  </w:t>
      </w:r>
    </w:p>
    <w:p w14:paraId="4E662E68" w14:textId="77777777" w:rsidR="00FD5B14" w:rsidRPr="00FD5B14" w:rsidRDefault="00FD5B14" w:rsidP="00FD5B14">
      <w:pPr>
        <w:shd w:val="clear" w:color="auto" w:fill="FFFFFF"/>
        <w:spacing w:after="0" w:line="240" w:lineRule="auto"/>
        <w:textAlignment w:val="baseline"/>
        <w:rPr>
          <w:rFonts w:ascii="Calibri" w:eastAsia="Times New Roman" w:hAnsi="Calibri" w:cs="Calibri"/>
          <w:color w:val="000000"/>
          <w:sz w:val="24"/>
          <w:szCs w:val="24"/>
        </w:rPr>
      </w:pPr>
    </w:p>
    <w:p w14:paraId="410F34FB" w14:textId="77777777" w:rsidR="00FD5B14" w:rsidRPr="00FD5B14" w:rsidRDefault="00FD5B14" w:rsidP="00FD5B14">
      <w:pPr>
        <w:shd w:val="clear" w:color="auto" w:fill="FFFFFF"/>
        <w:spacing w:after="0" w:line="240" w:lineRule="auto"/>
        <w:textAlignment w:val="baseline"/>
        <w:rPr>
          <w:rFonts w:ascii="Calibri" w:eastAsia="Times New Roman" w:hAnsi="Calibri" w:cs="Calibri"/>
          <w:color w:val="000000"/>
          <w:sz w:val="24"/>
          <w:szCs w:val="24"/>
        </w:rPr>
      </w:pPr>
      <w:r w:rsidRPr="00FD5B14">
        <w:rPr>
          <w:rFonts w:ascii="Calibri" w:eastAsia="Times New Roman" w:hAnsi="Calibri" w:cs="Calibri"/>
          <w:color w:val="000000"/>
          <w:sz w:val="24"/>
          <w:szCs w:val="24"/>
        </w:rPr>
        <w:t>If you are unfamiliar with how to make a </w:t>
      </w:r>
      <w:r w:rsidRPr="00FD5B14">
        <w:rPr>
          <w:rFonts w:ascii="Calibri" w:eastAsia="Times New Roman" w:hAnsi="Calibri" w:cs="Calibri"/>
          <w:color w:val="000000"/>
          <w:sz w:val="24"/>
          <w:szCs w:val="24"/>
          <w:bdr w:val="none" w:sz="0" w:space="0" w:color="auto" w:frame="1"/>
        </w:rPr>
        <w:t>video</w:t>
      </w:r>
      <w:r w:rsidRPr="00FD5B14">
        <w:rPr>
          <w:rFonts w:ascii="Calibri" w:eastAsia="Times New Roman" w:hAnsi="Calibri" w:cs="Calibri"/>
          <w:color w:val="000000"/>
          <w:sz w:val="24"/>
          <w:szCs w:val="24"/>
        </w:rPr>
        <w:t> or to upload it to YouTube using your Regent Google Apps account, you'll find some basic instructions under the Assignments tab in the left hand Navigation panel of Blackboard. Click on Assignment Helps for Students and scroll down to Use Regent Apps for Class Projects &amp; Assignments, Making a Recording with YouTube. </w:t>
      </w:r>
    </w:p>
    <w:p w14:paraId="7F705BEB" w14:textId="77777777" w:rsidR="00FD5B14" w:rsidRPr="00FD5B14" w:rsidRDefault="00FD5B14" w:rsidP="00FD5B14">
      <w:pPr>
        <w:shd w:val="clear" w:color="auto" w:fill="FFFFFF"/>
        <w:spacing w:after="0" w:line="240" w:lineRule="auto"/>
        <w:textAlignment w:val="baseline"/>
        <w:rPr>
          <w:rFonts w:ascii="Calibri" w:eastAsia="Times New Roman" w:hAnsi="Calibri" w:cs="Calibri"/>
          <w:color w:val="000000"/>
          <w:sz w:val="24"/>
          <w:szCs w:val="24"/>
        </w:rPr>
      </w:pPr>
    </w:p>
    <w:p w14:paraId="1483454D" w14:textId="77777777" w:rsidR="00FD5B14" w:rsidRPr="00FD5B14" w:rsidRDefault="00FD5B14" w:rsidP="00FD5B14">
      <w:pPr>
        <w:shd w:val="clear" w:color="auto" w:fill="FFFFFF"/>
        <w:spacing w:after="0" w:line="240" w:lineRule="auto"/>
        <w:textAlignment w:val="baseline"/>
        <w:rPr>
          <w:rFonts w:ascii="Calibri" w:eastAsia="Times New Roman" w:hAnsi="Calibri" w:cs="Calibri"/>
          <w:color w:val="000000"/>
          <w:sz w:val="24"/>
          <w:szCs w:val="24"/>
        </w:rPr>
      </w:pPr>
      <w:r w:rsidRPr="00FD5B14">
        <w:rPr>
          <w:rFonts w:ascii="Calibri" w:eastAsia="Times New Roman" w:hAnsi="Calibri" w:cs="Calibri"/>
          <w:color w:val="000000"/>
          <w:sz w:val="24"/>
          <w:szCs w:val="24"/>
        </w:rPr>
        <w:t>Let me make two editorial tweaks to those suggestions. First, those instructions (at least the PDF document) reference "Creator Studio" but that's now called "YouTube Studio." Second, those instructions tell you how to record a live session directly into YouTube using "Events" and "Go live." I find it significantly easier to record a </w:t>
      </w:r>
      <w:r w:rsidRPr="00FD5B14">
        <w:rPr>
          <w:rFonts w:ascii="Calibri" w:eastAsia="Times New Roman" w:hAnsi="Calibri" w:cs="Calibri"/>
          <w:color w:val="000000"/>
          <w:sz w:val="24"/>
          <w:szCs w:val="24"/>
          <w:bdr w:val="none" w:sz="0" w:space="0" w:color="auto" w:frame="1"/>
        </w:rPr>
        <w:t>video</w:t>
      </w:r>
      <w:r w:rsidRPr="00FD5B14">
        <w:rPr>
          <w:rFonts w:ascii="Calibri" w:eastAsia="Times New Roman" w:hAnsi="Calibri" w:cs="Calibri"/>
          <w:color w:val="000000"/>
          <w:sz w:val="24"/>
          <w:szCs w:val="24"/>
        </w:rPr>
        <w:t> using your computer's camera app and then upload it to YouTube. </w:t>
      </w:r>
    </w:p>
    <w:p w14:paraId="0B06696D" w14:textId="77777777" w:rsidR="00FD5B14" w:rsidRPr="00FD5B14" w:rsidRDefault="00FD5B14" w:rsidP="00FD5B14">
      <w:pPr>
        <w:shd w:val="clear" w:color="auto" w:fill="FFFFFF"/>
        <w:spacing w:after="0" w:line="240" w:lineRule="auto"/>
        <w:textAlignment w:val="baseline"/>
        <w:rPr>
          <w:rFonts w:ascii="Calibri" w:eastAsia="Times New Roman" w:hAnsi="Calibri" w:cs="Calibri"/>
          <w:color w:val="000000"/>
          <w:sz w:val="24"/>
          <w:szCs w:val="24"/>
        </w:rPr>
      </w:pPr>
    </w:p>
    <w:p w14:paraId="100734E5" w14:textId="77777777" w:rsidR="00FD5B14" w:rsidRPr="00FD5B14" w:rsidRDefault="00FD5B14" w:rsidP="00FD5B14">
      <w:pPr>
        <w:shd w:val="clear" w:color="auto" w:fill="FFFFFF"/>
        <w:spacing w:after="0" w:line="240" w:lineRule="auto"/>
        <w:textAlignment w:val="baseline"/>
        <w:rPr>
          <w:rFonts w:ascii="Calibri" w:eastAsia="Times New Roman" w:hAnsi="Calibri" w:cs="Calibri"/>
          <w:color w:val="000000"/>
          <w:sz w:val="24"/>
          <w:szCs w:val="24"/>
        </w:rPr>
      </w:pPr>
      <w:r w:rsidRPr="00FD5B14">
        <w:rPr>
          <w:rFonts w:ascii="Calibri" w:eastAsia="Times New Roman" w:hAnsi="Calibri" w:cs="Calibri"/>
          <w:color w:val="000000"/>
          <w:sz w:val="24"/>
          <w:szCs w:val="24"/>
        </w:rPr>
        <w:t>On your YouTube Channel </w:t>
      </w:r>
      <w:r w:rsidRPr="00FD5B14">
        <w:rPr>
          <w:rFonts w:ascii="Calibri" w:eastAsia="Times New Roman" w:hAnsi="Calibri" w:cs="Calibri"/>
          <w:color w:val="000000"/>
          <w:sz w:val="24"/>
          <w:szCs w:val="24"/>
          <w:bdr w:val="none" w:sz="0" w:space="0" w:color="auto" w:frame="1"/>
        </w:rPr>
        <w:t>video</w:t>
      </w:r>
      <w:r w:rsidRPr="00FD5B14">
        <w:rPr>
          <w:rFonts w:ascii="Calibri" w:eastAsia="Times New Roman" w:hAnsi="Calibri" w:cs="Calibri"/>
          <w:color w:val="000000"/>
          <w:sz w:val="24"/>
          <w:szCs w:val="24"/>
        </w:rPr>
        <w:t>s page, the "Create" button in the upper-right gives you choices to "Upload </w:t>
      </w:r>
      <w:r w:rsidRPr="00FD5B14">
        <w:rPr>
          <w:rFonts w:ascii="Calibri" w:eastAsia="Times New Roman" w:hAnsi="Calibri" w:cs="Calibri"/>
          <w:color w:val="000000"/>
          <w:sz w:val="24"/>
          <w:szCs w:val="24"/>
          <w:bdr w:val="none" w:sz="0" w:space="0" w:color="auto" w:frame="1"/>
        </w:rPr>
        <w:t>video</w:t>
      </w:r>
      <w:r w:rsidRPr="00FD5B14">
        <w:rPr>
          <w:rFonts w:ascii="Calibri" w:eastAsia="Times New Roman" w:hAnsi="Calibri" w:cs="Calibri"/>
          <w:color w:val="000000"/>
          <w:sz w:val="24"/>
          <w:szCs w:val="24"/>
        </w:rPr>
        <w:t>" or "Go live." My recommendation is to choose "Upload </w:t>
      </w:r>
      <w:r w:rsidRPr="00FD5B14">
        <w:rPr>
          <w:rFonts w:ascii="Calibri" w:eastAsia="Times New Roman" w:hAnsi="Calibri" w:cs="Calibri"/>
          <w:color w:val="000000"/>
          <w:sz w:val="24"/>
          <w:szCs w:val="24"/>
          <w:bdr w:val="none" w:sz="0" w:space="0" w:color="auto" w:frame="1"/>
        </w:rPr>
        <w:t>video</w:t>
      </w:r>
      <w:r w:rsidRPr="00FD5B14">
        <w:rPr>
          <w:rFonts w:ascii="Calibri" w:eastAsia="Times New Roman" w:hAnsi="Calibri" w:cs="Calibri"/>
          <w:color w:val="000000"/>
          <w:sz w:val="24"/>
          <w:szCs w:val="24"/>
        </w:rPr>
        <w:t>" and then upload your previously recorded </w:t>
      </w:r>
      <w:r w:rsidRPr="00FD5B14">
        <w:rPr>
          <w:rFonts w:ascii="Calibri" w:eastAsia="Times New Roman" w:hAnsi="Calibri" w:cs="Calibri"/>
          <w:color w:val="000000"/>
          <w:sz w:val="24"/>
          <w:szCs w:val="24"/>
          <w:bdr w:val="none" w:sz="0" w:space="0" w:color="auto" w:frame="1"/>
        </w:rPr>
        <w:t>video</w:t>
      </w:r>
      <w:r w:rsidRPr="00FD5B14">
        <w:rPr>
          <w:rFonts w:ascii="Calibri" w:eastAsia="Times New Roman" w:hAnsi="Calibri" w:cs="Calibri"/>
          <w:color w:val="000000"/>
          <w:sz w:val="24"/>
          <w:szCs w:val="24"/>
        </w:rPr>
        <w:t> rather than using the "Go live" option as suggested in the aforementioned PDF file.</w:t>
      </w:r>
    </w:p>
    <w:p w14:paraId="7F84F4CD" w14:textId="77777777" w:rsidR="00FD5B14" w:rsidRPr="00FD5B14" w:rsidRDefault="00FD5B14" w:rsidP="00FD5B14">
      <w:pPr>
        <w:shd w:val="clear" w:color="auto" w:fill="FFFFFF"/>
        <w:spacing w:after="0" w:line="240" w:lineRule="auto"/>
        <w:textAlignment w:val="baseline"/>
        <w:rPr>
          <w:rFonts w:ascii="Calibri" w:eastAsia="Times New Roman" w:hAnsi="Calibri" w:cs="Calibri"/>
          <w:color w:val="000000"/>
          <w:sz w:val="24"/>
          <w:szCs w:val="24"/>
        </w:rPr>
      </w:pPr>
    </w:p>
    <w:p w14:paraId="2AB064D8" w14:textId="77777777" w:rsidR="00FD5B14" w:rsidRPr="00FD5B14" w:rsidRDefault="00FD5B14" w:rsidP="00FD5B14">
      <w:pPr>
        <w:shd w:val="clear" w:color="auto" w:fill="FFFFFF"/>
        <w:spacing w:after="0" w:line="240" w:lineRule="auto"/>
        <w:textAlignment w:val="baseline"/>
        <w:rPr>
          <w:rFonts w:ascii="Calibri" w:eastAsia="Times New Roman" w:hAnsi="Calibri" w:cs="Calibri"/>
          <w:color w:val="000000"/>
          <w:sz w:val="24"/>
          <w:szCs w:val="24"/>
        </w:rPr>
      </w:pPr>
      <w:r w:rsidRPr="00FD5B14">
        <w:rPr>
          <w:rFonts w:ascii="Calibri" w:eastAsia="Times New Roman" w:hAnsi="Calibri" w:cs="Calibri"/>
          <w:color w:val="000000"/>
          <w:sz w:val="24"/>
          <w:szCs w:val="24"/>
        </w:rPr>
        <w:t>When configuring your YouTube </w:t>
      </w:r>
      <w:r w:rsidRPr="00FD5B14">
        <w:rPr>
          <w:rFonts w:ascii="Calibri" w:eastAsia="Times New Roman" w:hAnsi="Calibri" w:cs="Calibri"/>
          <w:color w:val="000000"/>
          <w:sz w:val="24"/>
          <w:szCs w:val="24"/>
          <w:bdr w:val="none" w:sz="0" w:space="0" w:color="auto" w:frame="1"/>
        </w:rPr>
        <w:t>video</w:t>
      </w:r>
      <w:r w:rsidRPr="00FD5B14">
        <w:rPr>
          <w:rFonts w:ascii="Calibri" w:eastAsia="Times New Roman" w:hAnsi="Calibri" w:cs="Calibri"/>
          <w:color w:val="000000"/>
          <w:sz w:val="24"/>
          <w:szCs w:val="24"/>
        </w:rPr>
        <w:t> settings, you’ll have three options: public, private, or unlisted.  Choose unlisted, not private.  By uploading it in this manner, only those with whom you share </w:t>
      </w:r>
      <w:r w:rsidRPr="00FD5B14">
        <w:rPr>
          <w:rFonts w:ascii="Calibri" w:eastAsia="Times New Roman" w:hAnsi="Calibri" w:cs="Calibri"/>
          <w:color w:val="000000"/>
          <w:sz w:val="24"/>
          <w:szCs w:val="24"/>
          <w:bdr w:val="none" w:sz="0" w:space="0" w:color="auto" w:frame="1"/>
        </w:rPr>
        <w:t>video</w:t>
      </w:r>
      <w:r w:rsidRPr="00FD5B14">
        <w:rPr>
          <w:rFonts w:ascii="Calibri" w:eastAsia="Times New Roman" w:hAnsi="Calibri" w:cs="Calibri"/>
          <w:color w:val="000000"/>
          <w:sz w:val="24"/>
          <w:szCs w:val="24"/>
        </w:rPr>
        <w:t> link will be able to view it.</w:t>
      </w:r>
    </w:p>
    <w:p w14:paraId="4C197C6C" w14:textId="77777777" w:rsidR="00FD5B14" w:rsidRDefault="00FD5B14" w:rsidP="00FD5B14">
      <w:pPr>
        <w:spacing w:before="180" w:after="180" w:line="240" w:lineRule="auto"/>
        <w:rPr>
          <w:rFonts w:ascii="Arial" w:eastAsia="Times New Roman" w:hAnsi="Arial" w:cs="Arial"/>
          <w:bCs/>
          <w:color w:val="000000"/>
          <w:sz w:val="24"/>
          <w:szCs w:val="24"/>
        </w:rPr>
      </w:pPr>
    </w:p>
    <w:p w14:paraId="08C71FCB" w14:textId="77777777" w:rsidR="00FD5B14" w:rsidRDefault="00FD5B14" w:rsidP="00FD5B14">
      <w:pPr>
        <w:spacing w:before="180" w:after="18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Regardless of the recording/submission method you use, follow these requirements:</w:t>
      </w:r>
    </w:p>
    <w:p w14:paraId="5A1B5914" w14:textId="77777777" w:rsidR="00FD5B14" w:rsidRDefault="00CE0989" w:rsidP="00FD5B14">
      <w:pPr>
        <w:pStyle w:val="ListParagraph"/>
        <w:numPr>
          <w:ilvl w:val="0"/>
          <w:numId w:val="13"/>
        </w:numPr>
        <w:spacing w:before="180" w:after="180"/>
        <w:rPr>
          <w:rFonts w:ascii="Arial" w:eastAsia="Times New Roman" w:hAnsi="Arial" w:cs="Arial"/>
          <w:color w:val="000000"/>
        </w:rPr>
      </w:pPr>
      <w:r w:rsidRPr="00FD5B14">
        <w:rPr>
          <w:rFonts w:ascii="Arial" w:eastAsia="Times New Roman" w:hAnsi="Arial" w:cs="Arial"/>
          <w:color w:val="000000"/>
        </w:rPr>
        <w:t xml:space="preserve">Position the camera so I can see </w:t>
      </w:r>
      <w:r w:rsidR="00B039CF">
        <w:rPr>
          <w:rFonts w:ascii="Arial" w:eastAsia="Times New Roman" w:hAnsi="Arial" w:cs="Arial"/>
          <w:color w:val="000000"/>
        </w:rPr>
        <w:t xml:space="preserve">at least </w:t>
      </w:r>
      <w:r w:rsidR="00FD5B14">
        <w:rPr>
          <w:rFonts w:ascii="Arial" w:eastAsia="Times New Roman" w:hAnsi="Arial" w:cs="Arial"/>
          <w:color w:val="000000"/>
        </w:rPr>
        <w:t>your face and hands—you may stand or sit.  If you choose to sit, you still need to use hand motions.</w:t>
      </w:r>
    </w:p>
    <w:p w14:paraId="66354628" w14:textId="77777777" w:rsidR="00B039CF" w:rsidRDefault="00B039CF" w:rsidP="00B039CF">
      <w:pPr>
        <w:pStyle w:val="ListParagraph"/>
        <w:spacing w:before="180" w:after="180"/>
        <w:rPr>
          <w:rFonts w:ascii="Arial" w:eastAsia="Times New Roman" w:hAnsi="Arial" w:cs="Arial"/>
          <w:color w:val="000000"/>
        </w:rPr>
      </w:pPr>
    </w:p>
    <w:p w14:paraId="24D149F8" w14:textId="77777777" w:rsidR="00B039CF" w:rsidRDefault="00271046" w:rsidP="00B039CF">
      <w:pPr>
        <w:pStyle w:val="ListParagraph"/>
        <w:numPr>
          <w:ilvl w:val="0"/>
          <w:numId w:val="13"/>
        </w:numPr>
        <w:spacing w:before="180" w:after="180"/>
        <w:rPr>
          <w:rFonts w:ascii="Arial" w:eastAsia="Times New Roman" w:hAnsi="Arial" w:cs="Arial"/>
          <w:color w:val="000000"/>
        </w:rPr>
      </w:pPr>
      <w:r w:rsidRPr="00FD5B14">
        <w:rPr>
          <w:rFonts w:ascii="Arial" w:eastAsia="Times New Roman" w:hAnsi="Arial" w:cs="Arial"/>
          <w:color w:val="000000"/>
        </w:rPr>
        <w:t>Check the audio</w:t>
      </w:r>
      <w:r w:rsidR="00B039CF">
        <w:rPr>
          <w:rFonts w:ascii="Arial" w:eastAsia="Times New Roman" w:hAnsi="Arial" w:cs="Arial"/>
          <w:color w:val="000000"/>
        </w:rPr>
        <w:t xml:space="preserve"> and video to insure that</w:t>
      </w:r>
      <w:r w:rsidRPr="00FD5B14">
        <w:rPr>
          <w:rFonts w:ascii="Arial" w:eastAsia="Times New Roman" w:hAnsi="Arial" w:cs="Arial"/>
          <w:color w:val="000000"/>
        </w:rPr>
        <w:t xml:space="preserve"> I can</w:t>
      </w:r>
      <w:r w:rsidR="00B039CF">
        <w:rPr>
          <w:rFonts w:ascii="Arial" w:eastAsia="Times New Roman" w:hAnsi="Arial" w:cs="Arial"/>
          <w:color w:val="000000"/>
        </w:rPr>
        <w:t xml:space="preserve"> see you and hear/</w:t>
      </w:r>
      <w:r w:rsidRPr="00FD5B14">
        <w:rPr>
          <w:rFonts w:ascii="Arial" w:eastAsia="Times New Roman" w:hAnsi="Arial" w:cs="Arial"/>
          <w:color w:val="000000"/>
        </w:rPr>
        <w:t>understand you clearly.</w:t>
      </w:r>
      <w:r w:rsidR="00B039CF">
        <w:rPr>
          <w:rFonts w:ascii="Arial" w:eastAsia="Times New Roman" w:hAnsi="Arial" w:cs="Arial"/>
          <w:color w:val="000000"/>
        </w:rPr>
        <w:t xml:space="preserve">  Because this is the last assignment (and sometimes comes in the last day of the quarter), be sure you listen to/watch the video to be sure it was submitted successfully.  Instances have occurred when the video did not work, and the student had no time to re-record/re-su</w:t>
      </w:r>
      <w:r w:rsidR="00C532E6">
        <w:rPr>
          <w:rFonts w:ascii="Arial" w:eastAsia="Times New Roman" w:hAnsi="Arial" w:cs="Arial"/>
          <w:color w:val="000000"/>
        </w:rPr>
        <w:t>bmit, resulting in “0</w:t>
      </w:r>
      <w:r w:rsidR="00B039CF">
        <w:rPr>
          <w:rFonts w:ascii="Arial" w:eastAsia="Times New Roman" w:hAnsi="Arial" w:cs="Arial"/>
          <w:color w:val="000000"/>
        </w:rPr>
        <w:t>.</w:t>
      </w:r>
      <w:r w:rsidR="00C532E6">
        <w:rPr>
          <w:rFonts w:ascii="Arial" w:eastAsia="Times New Roman" w:hAnsi="Arial" w:cs="Arial"/>
          <w:color w:val="000000"/>
        </w:rPr>
        <w:t>”</w:t>
      </w:r>
      <w:r w:rsidR="00B039CF">
        <w:rPr>
          <w:rFonts w:ascii="Arial" w:eastAsia="Times New Roman" w:hAnsi="Arial" w:cs="Arial"/>
          <w:color w:val="000000"/>
        </w:rPr>
        <w:t xml:space="preserve">  Your responsibility is to be sure</w:t>
      </w:r>
      <w:r w:rsidR="00C532E6">
        <w:rPr>
          <w:rFonts w:ascii="Arial" w:eastAsia="Times New Roman" w:hAnsi="Arial" w:cs="Arial"/>
          <w:color w:val="000000"/>
        </w:rPr>
        <w:t xml:space="preserve"> both the video and audio work.</w:t>
      </w:r>
    </w:p>
    <w:p w14:paraId="0C0F75FB" w14:textId="77777777" w:rsidR="00C532E6" w:rsidRPr="00C532E6" w:rsidRDefault="00C532E6" w:rsidP="00C532E6">
      <w:pPr>
        <w:pStyle w:val="ListParagraph"/>
        <w:rPr>
          <w:rFonts w:ascii="Arial" w:eastAsia="Times New Roman" w:hAnsi="Arial" w:cs="Arial"/>
          <w:color w:val="000000"/>
        </w:rPr>
      </w:pPr>
    </w:p>
    <w:p w14:paraId="482DCB37" w14:textId="77777777" w:rsidR="00C532E6" w:rsidRPr="00C532E6" w:rsidRDefault="00C532E6" w:rsidP="00C532E6">
      <w:pPr>
        <w:pStyle w:val="ListParagraph"/>
        <w:spacing w:before="180" w:after="180"/>
        <w:rPr>
          <w:rFonts w:ascii="Arial" w:eastAsia="Times New Roman" w:hAnsi="Arial" w:cs="Arial"/>
          <w:color w:val="000000"/>
        </w:rPr>
      </w:pPr>
    </w:p>
    <w:p w14:paraId="1FD9DD31" w14:textId="77777777" w:rsidR="00FD5B14" w:rsidRDefault="00CE0989" w:rsidP="00FD5B14">
      <w:pPr>
        <w:pStyle w:val="ListParagraph"/>
        <w:numPr>
          <w:ilvl w:val="0"/>
          <w:numId w:val="13"/>
        </w:numPr>
        <w:spacing w:before="180" w:after="180"/>
        <w:rPr>
          <w:rFonts w:ascii="Arial" w:eastAsia="Times New Roman" w:hAnsi="Arial" w:cs="Arial"/>
          <w:color w:val="000000"/>
        </w:rPr>
      </w:pPr>
      <w:r w:rsidRPr="00FD5B14">
        <w:rPr>
          <w:rFonts w:ascii="Arial" w:eastAsia="Times New Roman" w:hAnsi="Arial" w:cs="Arial"/>
          <w:color w:val="000000"/>
        </w:rPr>
        <w:t>Dress appropriately</w:t>
      </w:r>
      <w:r w:rsidR="00B039CF">
        <w:rPr>
          <w:rFonts w:ascii="Arial" w:eastAsia="Times New Roman" w:hAnsi="Arial" w:cs="Arial"/>
          <w:color w:val="000000"/>
        </w:rPr>
        <w:t>—remember this is a professional presentation to a business person</w:t>
      </w:r>
      <w:r w:rsidR="00271046" w:rsidRPr="00FD5B14">
        <w:rPr>
          <w:rFonts w:ascii="Arial" w:eastAsia="Times New Roman" w:hAnsi="Arial" w:cs="Arial"/>
          <w:color w:val="000000"/>
        </w:rPr>
        <w:t>.</w:t>
      </w:r>
    </w:p>
    <w:p w14:paraId="04075CF9" w14:textId="77777777" w:rsidR="00B039CF" w:rsidRDefault="00B039CF" w:rsidP="00B039CF">
      <w:pPr>
        <w:pStyle w:val="ListParagraph"/>
        <w:spacing w:before="180" w:after="180"/>
        <w:rPr>
          <w:rFonts w:ascii="Arial" w:eastAsia="Times New Roman" w:hAnsi="Arial" w:cs="Arial"/>
          <w:color w:val="000000"/>
        </w:rPr>
      </w:pPr>
    </w:p>
    <w:p w14:paraId="29866A77" w14:textId="77777777" w:rsidR="00B039CF" w:rsidRDefault="00271046" w:rsidP="00B039CF">
      <w:pPr>
        <w:pStyle w:val="ListParagraph"/>
        <w:numPr>
          <w:ilvl w:val="0"/>
          <w:numId w:val="13"/>
        </w:numPr>
        <w:spacing w:before="180" w:after="180"/>
        <w:rPr>
          <w:rFonts w:ascii="Arial" w:eastAsia="Times New Roman" w:hAnsi="Arial" w:cs="Arial"/>
          <w:color w:val="000000"/>
        </w:rPr>
      </w:pPr>
      <w:r w:rsidRPr="00FD5B14">
        <w:rPr>
          <w:rFonts w:ascii="Arial" w:eastAsia="Times New Roman" w:hAnsi="Arial" w:cs="Arial"/>
          <w:color w:val="000000"/>
        </w:rPr>
        <w:t>Once you begin, continue—don’t start and stop the recording.</w:t>
      </w:r>
    </w:p>
    <w:p w14:paraId="24AF1EF0" w14:textId="77777777" w:rsidR="00B039CF" w:rsidRPr="00B039CF" w:rsidRDefault="00B039CF" w:rsidP="00B039CF">
      <w:pPr>
        <w:pStyle w:val="ListParagraph"/>
        <w:spacing w:before="180" w:after="180"/>
        <w:rPr>
          <w:rFonts w:ascii="Arial" w:eastAsia="Times New Roman" w:hAnsi="Arial" w:cs="Arial"/>
          <w:color w:val="000000"/>
        </w:rPr>
      </w:pPr>
    </w:p>
    <w:p w14:paraId="6D42B081" w14:textId="77777777" w:rsidR="00CE0989" w:rsidRDefault="00CE0989" w:rsidP="00FD5B14">
      <w:pPr>
        <w:pStyle w:val="ListParagraph"/>
        <w:numPr>
          <w:ilvl w:val="0"/>
          <w:numId w:val="13"/>
        </w:numPr>
        <w:spacing w:before="180" w:after="180"/>
        <w:rPr>
          <w:rFonts w:ascii="Arial" w:eastAsia="Times New Roman" w:hAnsi="Arial" w:cs="Arial"/>
          <w:color w:val="000000"/>
        </w:rPr>
      </w:pPr>
      <w:r w:rsidRPr="00FD5B14">
        <w:rPr>
          <w:rFonts w:ascii="Arial" w:eastAsia="Times New Roman" w:hAnsi="Arial" w:cs="Arial"/>
          <w:color w:val="000000"/>
        </w:rPr>
        <w:t xml:space="preserve">Consider having someone “real” such as family members or friends </w:t>
      </w:r>
      <w:r w:rsidR="00B039CF">
        <w:rPr>
          <w:rFonts w:ascii="Arial" w:eastAsia="Times New Roman" w:hAnsi="Arial" w:cs="Arial"/>
          <w:color w:val="000000"/>
        </w:rPr>
        <w:t xml:space="preserve">as your audience to deliver your presentation </w:t>
      </w:r>
      <w:r w:rsidRPr="00FD5B14">
        <w:rPr>
          <w:rFonts w:ascii="Arial" w:eastAsia="Times New Roman" w:hAnsi="Arial" w:cs="Arial"/>
          <w:color w:val="000000"/>
        </w:rPr>
        <w:t>as it will feel more natural to you. This is a suggestion, not a requirement.</w:t>
      </w:r>
      <w:r w:rsidR="00B039CF">
        <w:rPr>
          <w:rFonts w:ascii="Arial" w:eastAsia="Times New Roman" w:hAnsi="Arial" w:cs="Arial"/>
          <w:color w:val="000000"/>
        </w:rPr>
        <w:t xml:space="preserve">  But do “talk to” rather than “at” the audience.</w:t>
      </w:r>
    </w:p>
    <w:p w14:paraId="327A4478" w14:textId="77777777" w:rsidR="00FB240E" w:rsidRPr="00FB240E" w:rsidRDefault="00FB240E" w:rsidP="00FB240E">
      <w:pPr>
        <w:pStyle w:val="ListParagraph"/>
        <w:rPr>
          <w:rFonts w:ascii="Arial" w:eastAsia="Times New Roman" w:hAnsi="Arial" w:cs="Arial"/>
          <w:color w:val="000000"/>
        </w:rPr>
      </w:pPr>
    </w:p>
    <w:p w14:paraId="17A16FF6" w14:textId="77777777" w:rsidR="00FB240E" w:rsidRDefault="00FB240E" w:rsidP="00FB240E">
      <w:pPr>
        <w:pStyle w:val="ListParagraph"/>
        <w:spacing w:before="180" w:after="180"/>
        <w:rPr>
          <w:rFonts w:ascii="Arial" w:eastAsia="Times New Roman" w:hAnsi="Arial" w:cs="Arial"/>
          <w:color w:val="000000"/>
        </w:rPr>
      </w:pPr>
    </w:p>
    <w:p w14:paraId="2750E4F8" w14:textId="77777777" w:rsidR="00FB240E" w:rsidRPr="00FD5B14" w:rsidRDefault="00FB240E" w:rsidP="00FD5B14">
      <w:pPr>
        <w:pStyle w:val="ListParagraph"/>
        <w:numPr>
          <w:ilvl w:val="0"/>
          <w:numId w:val="13"/>
        </w:numPr>
        <w:spacing w:before="180" w:after="180"/>
        <w:rPr>
          <w:rFonts w:ascii="Arial" w:eastAsia="Times New Roman" w:hAnsi="Arial" w:cs="Arial"/>
          <w:color w:val="000000"/>
        </w:rPr>
      </w:pPr>
      <w:r>
        <w:rPr>
          <w:rFonts w:ascii="Arial" w:eastAsia="Times New Roman" w:hAnsi="Arial" w:cs="Arial"/>
          <w:b/>
          <w:color w:val="000000"/>
        </w:rPr>
        <w:t>DO NOT READ FROM/REFER TO A SCRIPT.</w:t>
      </w:r>
    </w:p>
    <w:p w14:paraId="656CC533" w14:textId="77777777" w:rsidR="00CE0989" w:rsidRPr="00CE0989" w:rsidRDefault="00CE0989" w:rsidP="00CE0989">
      <w:pPr>
        <w:rPr>
          <w:rFonts w:ascii="Arial" w:hAnsi="Arial" w:cs="Arial"/>
          <w:sz w:val="24"/>
          <w:szCs w:val="24"/>
        </w:rPr>
      </w:pPr>
    </w:p>
    <w:p w14:paraId="18D61DD5" w14:textId="77777777" w:rsidR="00CA53E6" w:rsidRPr="00271046" w:rsidRDefault="00CA53E6" w:rsidP="00271046">
      <w:pPr>
        <w:shd w:val="clear" w:color="auto" w:fill="FFFFFF"/>
        <w:spacing w:before="100" w:beforeAutospacing="1" w:after="0" w:line="240" w:lineRule="auto"/>
        <w:rPr>
          <w:rFonts w:ascii="Arial" w:eastAsia="Times New Roman" w:hAnsi="Arial" w:cs="Arial"/>
          <w:color w:val="000000"/>
          <w:sz w:val="24"/>
          <w:szCs w:val="24"/>
        </w:rPr>
        <w:sectPr w:rsidR="00CA53E6" w:rsidRPr="00271046" w:rsidSect="00CA53E6">
          <w:pgSz w:w="12240" w:h="15840"/>
          <w:pgMar w:top="864" w:right="1152" w:bottom="864" w:left="1152" w:header="720" w:footer="720" w:gutter="0"/>
          <w:cols w:space="720"/>
          <w:docGrid w:linePitch="360"/>
        </w:sectPr>
      </w:pPr>
      <w:r>
        <w:rPr>
          <w:rFonts w:ascii="Arial" w:eastAsia="Times New Roman" w:hAnsi="Arial" w:cs="Arial"/>
          <w:b/>
          <w:bCs/>
          <w:color w:val="111111"/>
          <w:sz w:val="24"/>
          <w:szCs w:val="24"/>
          <w:bdr w:val="none" w:sz="0" w:space="0" w:color="auto" w:frame="1"/>
        </w:rPr>
        <w:t xml:space="preserve">REMINDER: </w:t>
      </w:r>
      <w:r w:rsidRPr="00CA53E6">
        <w:rPr>
          <w:rFonts w:ascii="Arial" w:eastAsia="Times New Roman" w:hAnsi="Arial" w:cs="Arial"/>
          <w:color w:val="111111"/>
          <w:sz w:val="24"/>
          <w:szCs w:val="24"/>
          <w:bdr w:val="none" w:sz="0" w:space="0" w:color="auto" w:frame="1"/>
        </w:rPr>
        <w:t> In order to pass this course, you need to complete/submit all parts of Major Project 1 with the same professionalism and detail that would be expected in the business world.  Anything less is unacceptable, r</w:t>
      </w:r>
      <w:r w:rsidR="00B039CF">
        <w:rPr>
          <w:rFonts w:ascii="Arial" w:eastAsia="Times New Roman" w:hAnsi="Arial" w:cs="Arial"/>
          <w:color w:val="111111"/>
          <w:sz w:val="24"/>
          <w:szCs w:val="24"/>
          <w:bdr w:val="none" w:sz="0" w:space="0" w:color="auto" w:frame="1"/>
        </w:rPr>
        <w:t>esulting in "0" for the project.</w:t>
      </w:r>
    </w:p>
    <w:p w14:paraId="694321DC" w14:textId="77777777" w:rsidR="00791BFB" w:rsidRPr="00CA53E6" w:rsidRDefault="00791BFB" w:rsidP="00B039CF">
      <w:pPr>
        <w:rPr>
          <w:rFonts w:ascii="Arial" w:hAnsi="Arial" w:cs="Arial"/>
          <w:sz w:val="24"/>
          <w:szCs w:val="24"/>
        </w:rPr>
      </w:pPr>
    </w:p>
    <w:sectPr w:rsidR="00791BFB" w:rsidRPr="00CA5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A22B5"/>
    <w:multiLevelType w:val="multilevel"/>
    <w:tmpl w:val="5CC8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969A8"/>
    <w:multiLevelType w:val="hybridMultilevel"/>
    <w:tmpl w:val="4378B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21B53"/>
    <w:multiLevelType w:val="hybridMultilevel"/>
    <w:tmpl w:val="E640EBD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39147BB9"/>
    <w:multiLevelType w:val="hybridMultilevel"/>
    <w:tmpl w:val="2E9A4C32"/>
    <w:lvl w:ilvl="0" w:tplc="04090005">
      <w:start w:val="1"/>
      <w:numFmt w:val="bullet"/>
      <w:lvlText w:val=""/>
      <w:lvlJc w:val="left"/>
      <w:pPr>
        <w:tabs>
          <w:tab w:val="num" w:pos="1710"/>
        </w:tabs>
        <w:ind w:left="1710" w:hanging="360"/>
      </w:pPr>
      <w:rPr>
        <w:rFonts w:ascii="Wingdings" w:hAnsi="Wingdings"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4" w15:restartNumberingAfterBreak="0">
    <w:nsid w:val="3CE43600"/>
    <w:multiLevelType w:val="hybridMultilevel"/>
    <w:tmpl w:val="327AEF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194037"/>
    <w:multiLevelType w:val="hybridMultilevel"/>
    <w:tmpl w:val="F7483E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5A6022"/>
    <w:multiLevelType w:val="multilevel"/>
    <w:tmpl w:val="AA2E5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891311"/>
    <w:multiLevelType w:val="hybridMultilevel"/>
    <w:tmpl w:val="7194B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683FE8"/>
    <w:multiLevelType w:val="hybridMultilevel"/>
    <w:tmpl w:val="F7483E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7E4F48"/>
    <w:multiLevelType w:val="hybridMultilevel"/>
    <w:tmpl w:val="C7C8C9DC"/>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0" w15:restartNumberingAfterBreak="0">
    <w:nsid w:val="6A771237"/>
    <w:multiLevelType w:val="hybridMultilevel"/>
    <w:tmpl w:val="09345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0737C1"/>
    <w:multiLevelType w:val="hybridMultilevel"/>
    <w:tmpl w:val="327AEF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037C87"/>
    <w:multiLevelType w:val="multilevel"/>
    <w:tmpl w:val="1ACE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3"/>
  </w:num>
  <w:num w:numId="4">
    <w:abstractNumId w:val="9"/>
  </w:num>
  <w:num w:numId="5">
    <w:abstractNumId w:val="11"/>
  </w:num>
  <w:num w:numId="6">
    <w:abstractNumId w:val="4"/>
  </w:num>
  <w:num w:numId="7">
    <w:abstractNumId w:val="1"/>
  </w:num>
  <w:num w:numId="8">
    <w:abstractNumId w:val="5"/>
  </w:num>
  <w:num w:numId="9">
    <w:abstractNumId w:val="0"/>
  </w:num>
  <w:num w:numId="10">
    <w:abstractNumId w:val="6"/>
  </w:num>
  <w:num w:numId="11">
    <w:abstractNumId w:val="1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E00"/>
    <w:rsid w:val="00152AF2"/>
    <w:rsid w:val="00271046"/>
    <w:rsid w:val="00377E00"/>
    <w:rsid w:val="00634EDD"/>
    <w:rsid w:val="00791BFB"/>
    <w:rsid w:val="0091244A"/>
    <w:rsid w:val="009330B2"/>
    <w:rsid w:val="009F621C"/>
    <w:rsid w:val="00B039CF"/>
    <w:rsid w:val="00C04905"/>
    <w:rsid w:val="00C15FF3"/>
    <w:rsid w:val="00C532E6"/>
    <w:rsid w:val="00C626FC"/>
    <w:rsid w:val="00C916EB"/>
    <w:rsid w:val="00CA53E6"/>
    <w:rsid w:val="00CE0989"/>
    <w:rsid w:val="00DB2847"/>
    <w:rsid w:val="00E10876"/>
    <w:rsid w:val="00E456E4"/>
    <w:rsid w:val="00E97C43"/>
    <w:rsid w:val="00F16A29"/>
    <w:rsid w:val="00FB240E"/>
    <w:rsid w:val="00FC440B"/>
    <w:rsid w:val="00FD5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A7F8"/>
  <w15:chartTrackingRefBased/>
  <w15:docId w15:val="{B2A34E99-8711-463A-BE8F-2A478CEB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E00"/>
    <w:pPr>
      <w:spacing w:after="0" w:line="240" w:lineRule="auto"/>
      <w:ind w:left="720"/>
      <w:contextualSpacing/>
    </w:pPr>
    <w:rPr>
      <w:sz w:val="24"/>
      <w:szCs w:val="24"/>
    </w:rPr>
  </w:style>
  <w:style w:type="paragraph" w:styleId="BodyText">
    <w:name w:val="Body Text"/>
    <w:basedOn w:val="Normal"/>
    <w:link w:val="BodyTextChar"/>
    <w:rsid w:val="0091244A"/>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1244A"/>
    <w:rPr>
      <w:rFonts w:ascii="Arial" w:eastAsia="Times New Roman" w:hAnsi="Arial" w:cs="Times New Roman"/>
      <w:spacing w:val="-5"/>
      <w:sz w:val="20"/>
      <w:szCs w:val="20"/>
    </w:rPr>
  </w:style>
  <w:style w:type="paragraph" w:styleId="NormalWeb">
    <w:name w:val="Normal (Web)"/>
    <w:basedOn w:val="Normal"/>
    <w:uiPriority w:val="99"/>
    <w:semiHidden/>
    <w:unhideWhenUsed/>
    <w:rsid w:val="00CA53E6"/>
    <w:pPr>
      <w:spacing w:before="100" w:beforeAutospacing="1" w:after="24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E0989"/>
    <w:rPr>
      <w:strike w:val="0"/>
      <w:dstrike w:val="0"/>
      <w:color w:val="0000FF"/>
      <w:u w:val="none"/>
      <w:effect w:val="none"/>
    </w:rPr>
  </w:style>
  <w:style w:type="character" w:styleId="Emphasis">
    <w:name w:val="Emphasis"/>
    <w:basedOn w:val="DefaultParagraphFont"/>
    <w:uiPriority w:val="20"/>
    <w:qFormat/>
    <w:rsid w:val="00CE0989"/>
    <w:rPr>
      <w:i/>
      <w:iCs/>
    </w:rPr>
  </w:style>
  <w:style w:type="character" w:styleId="Strong">
    <w:name w:val="Strong"/>
    <w:basedOn w:val="DefaultParagraphFont"/>
    <w:uiPriority w:val="22"/>
    <w:qFormat/>
    <w:rsid w:val="00CE0989"/>
    <w:rPr>
      <w:b/>
      <w:bCs/>
    </w:rPr>
  </w:style>
  <w:style w:type="character" w:customStyle="1" w:styleId="markspecoo2p4">
    <w:name w:val="markspecoo2p4"/>
    <w:basedOn w:val="DefaultParagraphFont"/>
    <w:rsid w:val="00FD5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550396">
      <w:bodyDiv w:val="1"/>
      <w:marLeft w:val="120"/>
      <w:marRight w:val="120"/>
      <w:marTop w:val="120"/>
      <w:marBottom w:val="120"/>
      <w:divBdr>
        <w:top w:val="none" w:sz="0" w:space="0" w:color="auto"/>
        <w:left w:val="none" w:sz="0" w:space="0" w:color="auto"/>
        <w:bottom w:val="none" w:sz="0" w:space="0" w:color="auto"/>
        <w:right w:val="none" w:sz="0" w:space="0" w:color="auto"/>
      </w:divBdr>
    </w:div>
    <w:div w:id="1281646860">
      <w:bodyDiv w:val="1"/>
      <w:marLeft w:val="0"/>
      <w:marRight w:val="0"/>
      <w:marTop w:val="0"/>
      <w:marBottom w:val="0"/>
      <w:divBdr>
        <w:top w:val="none" w:sz="0" w:space="0" w:color="auto"/>
        <w:left w:val="none" w:sz="0" w:space="0" w:color="auto"/>
        <w:bottom w:val="none" w:sz="0" w:space="0" w:color="auto"/>
        <w:right w:val="none" w:sz="0" w:space="0" w:color="auto"/>
      </w:divBdr>
      <w:divsChild>
        <w:div w:id="407121212">
          <w:marLeft w:val="0"/>
          <w:marRight w:val="0"/>
          <w:marTop w:val="0"/>
          <w:marBottom w:val="0"/>
          <w:divBdr>
            <w:top w:val="none" w:sz="0" w:space="0" w:color="auto"/>
            <w:left w:val="none" w:sz="0" w:space="0" w:color="auto"/>
            <w:bottom w:val="none" w:sz="0" w:space="0" w:color="auto"/>
            <w:right w:val="none" w:sz="0" w:space="0" w:color="auto"/>
          </w:divBdr>
        </w:div>
        <w:div w:id="1829056936">
          <w:marLeft w:val="0"/>
          <w:marRight w:val="0"/>
          <w:marTop w:val="0"/>
          <w:marBottom w:val="0"/>
          <w:divBdr>
            <w:top w:val="none" w:sz="0" w:space="0" w:color="auto"/>
            <w:left w:val="none" w:sz="0" w:space="0" w:color="auto"/>
            <w:bottom w:val="none" w:sz="0" w:space="0" w:color="auto"/>
            <w:right w:val="none" w:sz="0" w:space="0" w:color="auto"/>
          </w:divBdr>
        </w:div>
        <w:div w:id="2123455795">
          <w:marLeft w:val="0"/>
          <w:marRight w:val="0"/>
          <w:marTop w:val="0"/>
          <w:marBottom w:val="0"/>
          <w:divBdr>
            <w:top w:val="none" w:sz="0" w:space="0" w:color="auto"/>
            <w:left w:val="none" w:sz="0" w:space="0" w:color="auto"/>
            <w:bottom w:val="none" w:sz="0" w:space="0" w:color="auto"/>
            <w:right w:val="none" w:sz="0" w:space="0" w:color="auto"/>
          </w:divBdr>
        </w:div>
        <w:div w:id="1541045822">
          <w:marLeft w:val="0"/>
          <w:marRight w:val="0"/>
          <w:marTop w:val="0"/>
          <w:marBottom w:val="0"/>
          <w:divBdr>
            <w:top w:val="none" w:sz="0" w:space="0" w:color="auto"/>
            <w:left w:val="none" w:sz="0" w:space="0" w:color="auto"/>
            <w:bottom w:val="none" w:sz="0" w:space="0" w:color="auto"/>
            <w:right w:val="none" w:sz="0" w:space="0" w:color="auto"/>
          </w:divBdr>
          <w:divsChild>
            <w:div w:id="339696557">
              <w:marLeft w:val="0"/>
              <w:marRight w:val="0"/>
              <w:marTop w:val="0"/>
              <w:marBottom w:val="0"/>
              <w:divBdr>
                <w:top w:val="none" w:sz="0" w:space="0" w:color="auto"/>
                <w:left w:val="none" w:sz="0" w:space="0" w:color="auto"/>
                <w:bottom w:val="none" w:sz="0" w:space="0" w:color="auto"/>
                <w:right w:val="none" w:sz="0" w:space="0" w:color="auto"/>
              </w:divBdr>
            </w:div>
            <w:div w:id="407776255">
              <w:marLeft w:val="0"/>
              <w:marRight w:val="0"/>
              <w:marTop w:val="0"/>
              <w:marBottom w:val="0"/>
              <w:divBdr>
                <w:top w:val="none" w:sz="0" w:space="0" w:color="auto"/>
                <w:left w:val="none" w:sz="0" w:space="0" w:color="auto"/>
                <w:bottom w:val="none" w:sz="0" w:space="0" w:color="auto"/>
                <w:right w:val="none" w:sz="0" w:space="0" w:color="auto"/>
              </w:divBdr>
            </w:div>
            <w:div w:id="1682975074">
              <w:marLeft w:val="0"/>
              <w:marRight w:val="0"/>
              <w:marTop w:val="0"/>
              <w:marBottom w:val="0"/>
              <w:divBdr>
                <w:top w:val="none" w:sz="0" w:space="0" w:color="auto"/>
                <w:left w:val="none" w:sz="0" w:space="0" w:color="auto"/>
                <w:bottom w:val="none" w:sz="0" w:space="0" w:color="auto"/>
                <w:right w:val="none" w:sz="0" w:space="0" w:color="auto"/>
              </w:divBdr>
            </w:div>
            <w:div w:id="676880303">
              <w:marLeft w:val="0"/>
              <w:marRight w:val="0"/>
              <w:marTop w:val="0"/>
              <w:marBottom w:val="0"/>
              <w:divBdr>
                <w:top w:val="none" w:sz="0" w:space="0" w:color="auto"/>
                <w:left w:val="none" w:sz="0" w:space="0" w:color="auto"/>
                <w:bottom w:val="none" w:sz="0" w:space="0" w:color="auto"/>
                <w:right w:val="none" w:sz="0" w:space="0" w:color="auto"/>
              </w:divBdr>
            </w:div>
            <w:div w:id="1553925243">
              <w:marLeft w:val="0"/>
              <w:marRight w:val="0"/>
              <w:marTop w:val="0"/>
              <w:marBottom w:val="0"/>
              <w:divBdr>
                <w:top w:val="none" w:sz="0" w:space="0" w:color="auto"/>
                <w:left w:val="none" w:sz="0" w:space="0" w:color="auto"/>
                <w:bottom w:val="none" w:sz="0" w:space="0" w:color="auto"/>
                <w:right w:val="none" w:sz="0" w:space="0" w:color="auto"/>
              </w:divBdr>
            </w:div>
            <w:div w:id="1910068821">
              <w:marLeft w:val="0"/>
              <w:marRight w:val="0"/>
              <w:marTop w:val="0"/>
              <w:marBottom w:val="0"/>
              <w:divBdr>
                <w:top w:val="none" w:sz="0" w:space="0" w:color="auto"/>
                <w:left w:val="none" w:sz="0" w:space="0" w:color="auto"/>
                <w:bottom w:val="none" w:sz="0" w:space="0" w:color="auto"/>
                <w:right w:val="none" w:sz="0" w:space="0" w:color="auto"/>
              </w:divBdr>
            </w:div>
            <w:div w:id="49776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628344">
      <w:bodyDiv w:val="1"/>
      <w:marLeft w:val="0"/>
      <w:marRight w:val="0"/>
      <w:marTop w:val="0"/>
      <w:marBottom w:val="0"/>
      <w:divBdr>
        <w:top w:val="none" w:sz="0" w:space="0" w:color="auto"/>
        <w:left w:val="none" w:sz="0" w:space="0" w:color="auto"/>
        <w:bottom w:val="none" w:sz="0" w:space="0" w:color="auto"/>
        <w:right w:val="none" w:sz="0" w:space="0" w:color="auto"/>
      </w:divBdr>
      <w:divsChild>
        <w:div w:id="2045212272">
          <w:marLeft w:val="0"/>
          <w:marRight w:val="0"/>
          <w:marTop w:val="0"/>
          <w:marBottom w:val="0"/>
          <w:divBdr>
            <w:top w:val="none" w:sz="0" w:space="0" w:color="auto"/>
            <w:left w:val="none" w:sz="0" w:space="0" w:color="auto"/>
            <w:bottom w:val="none" w:sz="0" w:space="0" w:color="auto"/>
            <w:right w:val="none" w:sz="0" w:space="0" w:color="auto"/>
          </w:divBdr>
          <w:divsChild>
            <w:div w:id="12946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10786">
      <w:bodyDiv w:val="1"/>
      <w:marLeft w:val="0"/>
      <w:marRight w:val="0"/>
      <w:marTop w:val="0"/>
      <w:marBottom w:val="0"/>
      <w:divBdr>
        <w:top w:val="none" w:sz="0" w:space="0" w:color="auto"/>
        <w:left w:val="none" w:sz="0" w:space="0" w:color="auto"/>
        <w:bottom w:val="none" w:sz="0" w:space="0" w:color="auto"/>
        <w:right w:val="none" w:sz="0" w:space="0" w:color="auto"/>
      </w:divBdr>
      <w:divsChild>
        <w:div w:id="1625572779">
          <w:marLeft w:val="0"/>
          <w:marRight w:val="0"/>
          <w:marTop w:val="0"/>
          <w:marBottom w:val="0"/>
          <w:divBdr>
            <w:top w:val="none" w:sz="0" w:space="0" w:color="auto"/>
            <w:left w:val="none" w:sz="0" w:space="0" w:color="auto"/>
            <w:bottom w:val="none" w:sz="0" w:space="0" w:color="auto"/>
            <w:right w:val="none" w:sz="0" w:space="0" w:color="auto"/>
          </w:divBdr>
        </w:div>
        <w:div w:id="1442148930">
          <w:marLeft w:val="0"/>
          <w:marRight w:val="0"/>
          <w:marTop w:val="0"/>
          <w:marBottom w:val="0"/>
          <w:divBdr>
            <w:top w:val="none" w:sz="0" w:space="0" w:color="auto"/>
            <w:left w:val="none" w:sz="0" w:space="0" w:color="auto"/>
            <w:bottom w:val="none" w:sz="0" w:space="0" w:color="auto"/>
            <w:right w:val="none" w:sz="0" w:space="0" w:color="auto"/>
          </w:divBdr>
        </w:div>
        <w:div w:id="1698314433">
          <w:marLeft w:val="0"/>
          <w:marRight w:val="0"/>
          <w:marTop w:val="0"/>
          <w:marBottom w:val="0"/>
          <w:divBdr>
            <w:top w:val="none" w:sz="0" w:space="0" w:color="auto"/>
            <w:left w:val="none" w:sz="0" w:space="0" w:color="auto"/>
            <w:bottom w:val="none" w:sz="0" w:space="0" w:color="auto"/>
            <w:right w:val="none" w:sz="0" w:space="0" w:color="auto"/>
          </w:divBdr>
        </w:div>
        <w:div w:id="1514145662">
          <w:marLeft w:val="0"/>
          <w:marRight w:val="0"/>
          <w:marTop w:val="0"/>
          <w:marBottom w:val="0"/>
          <w:divBdr>
            <w:top w:val="none" w:sz="0" w:space="0" w:color="auto"/>
            <w:left w:val="none" w:sz="0" w:space="0" w:color="auto"/>
            <w:bottom w:val="none" w:sz="0" w:space="0" w:color="auto"/>
            <w:right w:val="none" w:sz="0" w:space="0" w:color="auto"/>
          </w:divBdr>
          <w:divsChild>
            <w:div w:id="1483111829">
              <w:marLeft w:val="0"/>
              <w:marRight w:val="0"/>
              <w:marTop w:val="0"/>
              <w:marBottom w:val="0"/>
              <w:divBdr>
                <w:top w:val="none" w:sz="0" w:space="0" w:color="auto"/>
                <w:left w:val="none" w:sz="0" w:space="0" w:color="auto"/>
                <w:bottom w:val="none" w:sz="0" w:space="0" w:color="auto"/>
                <w:right w:val="none" w:sz="0" w:space="0" w:color="auto"/>
              </w:divBdr>
            </w:div>
            <w:div w:id="1579515627">
              <w:marLeft w:val="0"/>
              <w:marRight w:val="0"/>
              <w:marTop w:val="0"/>
              <w:marBottom w:val="0"/>
              <w:divBdr>
                <w:top w:val="none" w:sz="0" w:space="0" w:color="auto"/>
                <w:left w:val="none" w:sz="0" w:space="0" w:color="auto"/>
                <w:bottom w:val="none" w:sz="0" w:space="0" w:color="auto"/>
                <w:right w:val="none" w:sz="0" w:space="0" w:color="auto"/>
              </w:divBdr>
            </w:div>
            <w:div w:id="489716941">
              <w:marLeft w:val="0"/>
              <w:marRight w:val="0"/>
              <w:marTop w:val="0"/>
              <w:marBottom w:val="0"/>
              <w:divBdr>
                <w:top w:val="none" w:sz="0" w:space="0" w:color="auto"/>
                <w:left w:val="none" w:sz="0" w:space="0" w:color="auto"/>
                <w:bottom w:val="none" w:sz="0" w:space="0" w:color="auto"/>
                <w:right w:val="none" w:sz="0" w:space="0" w:color="auto"/>
              </w:divBdr>
            </w:div>
            <w:div w:id="1766926031">
              <w:marLeft w:val="0"/>
              <w:marRight w:val="0"/>
              <w:marTop w:val="0"/>
              <w:marBottom w:val="0"/>
              <w:divBdr>
                <w:top w:val="none" w:sz="0" w:space="0" w:color="auto"/>
                <w:left w:val="none" w:sz="0" w:space="0" w:color="auto"/>
                <w:bottom w:val="none" w:sz="0" w:space="0" w:color="auto"/>
                <w:right w:val="none" w:sz="0" w:space="0" w:color="auto"/>
              </w:divBdr>
            </w:div>
            <w:div w:id="1938951084">
              <w:marLeft w:val="0"/>
              <w:marRight w:val="0"/>
              <w:marTop w:val="0"/>
              <w:marBottom w:val="0"/>
              <w:divBdr>
                <w:top w:val="none" w:sz="0" w:space="0" w:color="auto"/>
                <w:left w:val="none" w:sz="0" w:space="0" w:color="auto"/>
                <w:bottom w:val="none" w:sz="0" w:space="0" w:color="auto"/>
                <w:right w:val="none" w:sz="0" w:space="0" w:color="auto"/>
              </w:divBdr>
            </w:div>
            <w:div w:id="1405100902">
              <w:marLeft w:val="0"/>
              <w:marRight w:val="0"/>
              <w:marTop w:val="0"/>
              <w:marBottom w:val="0"/>
              <w:divBdr>
                <w:top w:val="none" w:sz="0" w:space="0" w:color="auto"/>
                <w:left w:val="none" w:sz="0" w:space="0" w:color="auto"/>
                <w:bottom w:val="none" w:sz="0" w:space="0" w:color="auto"/>
                <w:right w:val="none" w:sz="0" w:space="0" w:color="auto"/>
              </w:divBdr>
            </w:div>
            <w:div w:id="68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dc:description/>
  <cp:lastModifiedBy>weber Claude Lyncée</cp:lastModifiedBy>
  <cp:revision>2</cp:revision>
  <cp:lastPrinted>2019-07-23T21:59:00Z</cp:lastPrinted>
  <dcterms:created xsi:type="dcterms:W3CDTF">2021-04-11T18:49:00Z</dcterms:created>
  <dcterms:modified xsi:type="dcterms:W3CDTF">2021-04-11T18:49:00Z</dcterms:modified>
</cp:coreProperties>
</file>